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1903FA" w14:textId="77777777" w:rsidR="007E776C" w:rsidRPr="00FC05E1" w:rsidRDefault="007E776C" w:rsidP="007E776C">
      <w:pPr>
        <w:jc w:val="center"/>
        <w:rPr>
          <w:rFonts w:ascii="Arial" w:hAnsi="Arial" w:cs="Arial"/>
          <w:b/>
          <w:bCs/>
          <w:lang w:val="es-ES"/>
        </w:rPr>
      </w:pPr>
      <w:r w:rsidRPr="00FC05E1">
        <w:rPr>
          <w:rFonts w:ascii="Arial" w:hAnsi="Arial" w:cs="Arial"/>
          <w:b/>
          <w:bCs/>
          <w:lang w:val="es-ES"/>
        </w:rPr>
        <w:t>ACADEMIA DE CIENCIAS SOCIALES</w:t>
      </w:r>
    </w:p>
    <w:p w14:paraId="2BBA4DBC" w14:textId="77777777" w:rsidR="007E776C" w:rsidRPr="00FC05E1" w:rsidRDefault="007E776C" w:rsidP="007E776C">
      <w:pPr>
        <w:jc w:val="center"/>
        <w:rPr>
          <w:rFonts w:ascii="Arial" w:hAnsi="Arial" w:cs="Arial"/>
          <w:b/>
          <w:bCs/>
          <w:lang w:val="es-ES"/>
        </w:rPr>
      </w:pPr>
      <w:r w:rsidRPr="00FC05E1">
        <w:rPr>
          <w:rFonts w:ascii="Arial" w:hAnsi="Arial" w:cs="Arial"/>
          <w:b/>
          <w:bCs/>
          <w:lang w:val="es-ES"/>
        </w:rPr>
        <w:t>Coordinación de la Unidad de aprendizaje: “Comunicación oral y escrita”</w:t>
      </w:r>
    </w:p>
    <w:p w14:paraId="2544FCD1" w14:textId="1E8398D8" w:rsidR="007E776C" w:rsidRPr="00FC05E1" w:rsidRDefault="007E776C" w:rsidP="00534C3D">
      <w:pPr>
        <w:spacing w:after="0"/>
        <w:jc w:val="center"/>
        <w:rPr>
          <w:rFonts w:ascii="Arial" w:hAnsi="Arial" w:cs="Arial"/>
          <w:b/>
          <w:bCs/>
          <w:lang w:val="es-ES"/>
        </w:rPr>
      </w:pPr>
      <w:r w:rsidRPr="00FC05E1">
        <w:rPr>
          <w:rFonts w:ascii="Arial" w:hAnsi="Arial" w:cs="Arial"/>
          <w:b/>
          <w:bCs/>
          <w:lang w:val="es-ES"/>
        </w:rPr>
        <w:t xml:space="preserve">Programa </w:t>
      </w:r>
      <w:r w:rsidR="00925B9A">
        <w:rPr>
          <w:rFonts w:ascii="Arial" w:hAnsi="Arial" w:cs="Arial"/>
          <w:b/>
          <w:bCs/>
          <w:lang w:val="es-ES"/>
        </w:rPr>
        <w:t xml:space="preserve">LCD </w:t>
      </w:r>
      <w:r w:rsidRPr="00FC05E1">
        <w:rPr>
          <w:rFonts w:ascii="Arial" w:hAnsi="Arial" w:cs="Arial"/>
          <w:b/>
          <w:bCs/>
          <w:lang w:val="es-ES"/>
        </w:rPr>
        <w:t>2020</w:t>
      </w:r>
    </w:p>
    <w:p w14:paraId="19049E98" w14:textId="77777777" w:rsidR="00EE33AA" w:rsidRDefault="00EE33AA" w:rsidP="00534C3D">
      <w:pPr>
        <w:spacing w:after="0"/>
        <w:rPr>
          <w:rFonts w:ascii="Arial" w:hAnsi="Arial" w:cs="Arial"/>
          <w:b/>
          <w:bCs/>
          <w:lang w:val="es-ES"/>
        </w:rPr>
      </w:pPr>
    </w:p>
    <w:p w14:paraId="13296849" w14:textId="619E8296" w:rsidR="00AD4AF1" w:rsidRPr="00AD4AF1" w:rsidRDefault="00AD4AF1" w:rsidP="00534C3D">
      <w:pPr>
        <w:spacing w:after="0"/>
        <w:rPr>
          <w:rFonts w:ascii="Arial" w:hAnsi="Arial" w:cs="Arial"/>
          <w:b/>
          <w:bCs/>
          <w:lang w:val="es-ES"/>
        </w:rPr>
      </w:pPr>
      <w:r w:rsidRPr="00AD4AF1">
        <w:rPr>
          <w:rFonts w:ascii="Arial" w:hAnsi="Arial" w:cs="Arial"/>
          <w:b/>
          <w:bCs/>
          <w:lang w:val="es-ES"/>
        </w:rPr>
        <w:t xml:space="preserve">Unidad I “Comunicación </w:t>
      </w:r>
      <w:r w:rsidRPr="00FC05E1">
        <w:rPr>
          <w:rFonts w:ascii="Arial" w:hAnsi="Arial" w:cs="Arial"/>
          <w:b/>
          <w:bCs/>
          <w:lang w:val="es-ES"/>
        </w:rPr>
        <w:t>asertiva</w:t>
      </w:r>
      <w:r w:rsidRPr="00AD4AF1">
        <w:rPr>
          <w:rFonts w:ascii="Arial" w:hAnsi="Arial" w:cs="Arial"/>
          <w:b/>
          <w:bCs/>
          <w:lang w:val="es-ES"/>
        </w:rPr>
        <w:t>”</w:t>
      </w:r>
    </w:p>
    <w:p w14:paraId="0F8ECC27" w14:textId="51C82C51" w:rsidR="00AD4AF1" w:rsidRPr="00FC05E1" w:rsidRDefault="00AD4AF1" w:rsidP="00534C3D">
      <w:pPr>
        <w:pStyle w:val="TableParagraph"/>
        <w:tabs>
          <w:tab w:val="left" w:pos="236"/>
        </w:tabs>
        <w:spacing w:line="228" w:lineRule="exact"/>
        <w:rPr>
          <w:rFonts w:ascii="Arial" w:hAnsi="Arial" w:cs="Arial"/>
        </w:rPr>
      </w:pPr>
    </w:p>
    <w:p w14:paraId="1155E5E5" w14:textId="79546ECA" w:rsidR="00AD4AF1" w:rsidRPr="00FC05E1" w:rsidRDefault="00AD4AF1" w:rsidP="00534C3D">
      <w:pPr>
        <w:pStyle w:val="TableParagraph"/>
        <w:tabs>
          <w:tab w:val="left" w:pos="236"/>
        </w:tabs>
        <w:spacing w:line="228" w:lineRule="exact"/>
        <w:rPr>
          <w:rFonts w:ascii="Arial" w:hAnsi="Arial" w:cs="Arial"/>
        </w:rPr>
      </w:pPr>
      <w:r w:rsidRPr="00FC05E1">
        <w:rPr>
          <w:rFonts w:ascii="Arial" w:hAnsi="Arial" w:cs="Arial"/>
        </w:rPr>
        <w:t>a)  Comunicación asertiva</w:t>
      </w:r>
    </w:p>
    <w:p w14:paraId="27614DDF" w14:textId="114C8C3E" w:rsidR="00AD4AF1" w:rsidRPr="00FC05E1" w:rsidRDefault="00AD4AF1" w:rsidP="00534C3D">
      <w:pPr>
        <w:pStyle w:val="TableParagraph"/>
        <w:numPr>
          <w:ilvl w:val="0"/>
          <w:numId w:val="3"/>
        </w:numPr>
        <w:tabs>
          <w:tab w:val="left" w:pos="236"/>
        </w:tabs>
        <w:spacing w:line="228" w:lineRule="exact"/>
        <w:rPr>
          <w:rFonts w:ascii="Arial" w:hAnsi="Arial" w:cs="Arial"/>
        </w:rPr>
      </w:pPr>
      <w:r w:rsidRPr="00FC05E1">
        <w:rPr>
          <w:rFonts w:ascii="Arial" w:hAnsi="Arial" w:cs="Arial"/>
        </w:rPr>
        <w:t>Niveles de comunicación</w:t>
      </w:r>
    </w:p>
    <w:p w14:paraId="5AF52905" w14:textId="28E27801" w:rsidR="00AD4AF1" w:rsidRPr="00FC05E1" w:rsidRDefault="00AD4AF1" w:rsidP="00534C3D">
      <w:pPr>
        <w:pStyle w:val="TableParagraph"/>
        <w:numPr>
          <w:ilvl w:val="0"/>
          <w:numId w:val="3"/>
        </w:numPr>
        <w:tabs>
          <w:tab w:val="left" w:pos="236"/>
        </w:tabs>
        <w:spacing w:line="228" w:lineRule="exact"/>
        <w:rPr>
          <w:rFonts w:ascii="Arial" w:hAnsi="Arial" w:cs="Arial"/>
        </w:rPr>
      </w:pPr>
      <w:r w:rsidRPr="00FC05E1">
        <w:rPr>
          <w:rFonts w:ascii="Arial" w:hAnsi="Arial" w:cs="Arial"/>
        </w:rPr>
        <w:t xml:space="preserve">Contexto y barreras de la comunicación </w:t>
      </w:r>
    </w:p>
    <w:p w14:paraId="76924224" w14:textId="02C50096" w:rsidR="00AD4AF1" w:rsidRPr="00FC05E1" w:rsidRDefault="00AD4AF1" w:rsidP="00AD4AF1">
      <w:pPr>
        <w:pStyle w:val="TableParagraph"/>
        <w:numPr>
          <w:ilvl w:val="0"/>
          <w:numId w:val="3"/>
        </w:numPr>
        <w:tabs>
          <w:tab w:val="left" w:pos="236"/>
        </w:tabs>
        <w:spacing w:line="228" w:lineRule="exact"/>
        <w:rPr>
          <w:rFonts w:ascii="Arial" w:hAnsi="Arial" w:cs="Arial"/>
        </w:rPr>
      </w:pPr>
      <w:r w:rsidRPr="00FC05E1">
        <w:rPr>
          <w:rFonts w:ascii="Arial" w:hAnsi="Arial" w:cs="Arial"/>
        </w:rPr>
        <w:t>Asertividad y manejo de conflicto</w:t>
      </w:r>
    </w:p>
    <w:p w14:paraId="1B188D12" w14:textId="3A51AA79" w:rsidR="00534C3D" w:rsidRPr="00FC05E1" w:rsidRDefault="00534C3D" w:rsidP="00534C3D">
      <w:pPr>
        <w:pStyle w:val="TableParagraph"/>
        <w:tabs>
          <w:tab w:val="left" w:pos="236"/>
        </w:tabs>
        <w:rPr>
          <w:rFonts w:ascii="Arial" w:hAnsi="Arial" w:cs="Arial"/>
        </w:rPr>
      </w:pPr>
      <w:r w:rsidRPr="00FC05E1">
        <w:rPr>
          <w:rFonts w:ascii="Arial" w:hAnsi="Arial" w:cs="Arial"/>
        </w:rPr>
        <w:t xml:space="preserve">b) </w:t>
      </w:r>
      <w:r w:rsidRPr="00FC05E1">
        <w:rPr>
          <w:rFonts w:ascii="Arial" w:hAnsi="Arial" w:cs="Arial"/>
        </w:rPr>
        <w:tab/>
        <w:t>Naturaleza social de la comunicación</w:t>
      </w:r>
    </w:p>
    <w:p w14:paraId="556A19E4" w14:textId="3CED4E42" w:rsidR="00534C3D" w:rsidRPr="00FC05E1" w:rsidRDefault="00534C3D" w:rsidP="00534C3D">
      <w:pPr>
        <w:pStyle w:val="TableParagraph"/>
        <w:numPr>
          <w:ilvl w:val="0"/>
          <w:numId w:val="12"/>
        </w:numPr>
        <w:tabs>
          <w:tab w:val="left" w:pos="236"/>
        </w:tabs>
        <w:rPr>
          <w:rFonts w:ascii="Arial" w:hAnsi="Arial" w:cs="Arial"/>
        </w:rPr>
      </w:pPr>
      <w:r w:rsidRPr="00FC05E1">
        <w:rPr>
          <w:rFonts w:ascii="Arial" w:hAnsi="Arial" w:cs="Arial"/>
        </w:rPr>
        <w:t>Relaciones humanas y comunicación</w:t>
      </w:r>
    </w:p>
    <w:p w14:paraId="02693EF7" w14:textId="68C23519" w:rsidR="00534C3D" w:rsidRPr="00FC05E1" w:rsidRDefault="00534C3D" w:rsidP="00534C3D">
      <w:pPr>
        <w:pStyle w:val="TableParagraph"/>
        <w:numPr>
          <w:ilvl w:val="0"/>
          <w:numId w:val="12"/>
        </w:numPr>
        <w:tabs>
          <w:tab w:val="left" w:pos="236"/>
        </w:tabs>
        <w:spacing w:line="228" w:lineRule="exact"/>
        <w:rPr>
          <w:rFonts w:ascii="Arial" w:hAnsi="Arial" w:cs="Arial"/>
        </w:rPr>
      </w:pPr>
      <w:r w:rsidRPr="00FC05E1">
        <w:rPr>
          <w:rFonts w:ascii="Arial" w:hAnsi="Arial" w:cs="Arial"/>
        </w:rPr>
        <w:t>Competencia comunicativa</w:t>
      </w:r>
    </w:p>
    <w:p w14:paraId="7E59B335" w14:textId="77777777" w:rsidR="00AD4AF1" w:rsidRPr="00FC05E1" w:rsidRDefault="00AD4AF1" w:rsidP="00AD4AF1">
      <w:pPr>
        <w:pStyle w:val="TableParagraph"/>
        <w:tabs>
          <w:tab w:val="left" w:pos="236"/>
        </w:tabs>
        <w:spacing w:line="228" w:lineRule="exact"/>
        <w:rPr>
          <w:rFonts w:ascii="Arial" w:hAnsi="Arial" w:cs="Arial"/>
        </w:rPr>
      </w:pPr>
    </w:p>
    <w:p w14:paraId="743ABFEB" w14:textId="3A926784" w:rsidR="00AD4AF1" w:rsidRPr="00FC05E1" w:rsidRDefault="00534C3D" w:rsidP="00642CB5">
      <w:pPr>
        <w:pStyle w:val="TableParagraph"/>
        <w:tabs>
          <w:tab w:val="left" w:pos="291"/>
        </w:tabs>
        <w:rPr>
          <w:rFonts w:ascii="Arial" w:hAnsi="Arial" w:cs="Arial"/>
          <w:b/>
          <w:bCs/>
        </w:rPr>
      </w:pPr>
      <w:r w:rsidRPr="00FC05E1">
        <w:rPr>
          <w:rFonts w:ascii="Arial" w:hAnsi="Arial" w:cs="Arial"/>
          <w:b/>
          <w:bCs/>
        </w:rPr>
        <w:t>Unidad II “</w:t>
      </w:r>
      <w:r w:rsidR="00AD4AF1" w:rsidRPr="00FC05E1">
        <w:rPr>
          <w:rFonts w:ascii="Arial" w:hAnsi="Arial" w:cs="Arial"/>
          <w:b/>
          <w:bCs/>
        </w:rPr>
        <w:t>Comunicación</w:t>
      </w:r>
      <w:r w:rsidR="00AD4AF1" w:rsidRPr="00FC05E1">
        <w:rPr>
          <w:rFonts w:ascii="Arial" w:hAnsi="Arial" w:cs="Arial"/>
          <w:b/>
          <w:bCs/>
          <w:spacing w:val="-4"/>
        </w:rPr>
        <w:t xml:space="preserve"> </w:t>
      </w:r>
      <w:r w:rsidR="00AD4AF1" w:rsidRPr="00FC05E1">
        <w:rPr>
          <w:rFonts w:ascii="Arial" w:hAnsi="Arial" w:cs="Arial"/>
          <w:b/>
          <w:bCs/>
        </w:rPr>
        <w:t>oral</w:t>
      </w:r>
      <w:r w:rsidRPr="00FC05E1">
        <w:rPr>
          <w:rFonts w:ascii="Arial" w:hAnsi="Arial" w:cs="Arial"/>
          <w:b/>
          <w:bCs/>
        </w:rPr>
        <w:t>”</w:t>
      </w:r>
    </w:p>
    <w:p w14:paraId="3706DAA8" w14:textId="77777777" w:rsidR="00534C3D" w:rsidRPr="00FC05E1" w:rsidRDefault="00534C3D" w:rsidP="00642CB5">
      <w:pPr>
        <w:pStyle w:val="TableParagraph"/>
        <w:tabs>
          <w:tab w:val="left" w:pos="291"/>
        </w:tabs>
        <w:rPr>
          <w:rFonts w:ascii="Arial" w:hAnsi="Arial" w:cs="Arial"/>
          <w:b/>
          <w:bCs/>
        </w:rPr>
      </w:pPr>
    </w:p>
    <w:p w14:paraId="3C08D82D" w14:textId="77777777" w:rsidR="00534C3D" w:rsidRPr="00FC05E1" w:rsidRDefault="00534C3D" w:rsidP="00642CB5">
      <w:pPr>
        <w:pStyle w:val="Prrafodelista"/>
        <w:widowControl w:val="0"/>
        <w:numPr>
          <w:ilvl w:val="0"/>
          <w:numId w:val="15"/>
        </w:numPr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lang w:val="es-ES"/>
          <w14:ligatures w14:val="none"/>
        </w:rPr>
      </w:pPr>
      <w:r w:rsidRPr="00FC05E1">
        <w:rPr>
          <w:rFonts w:ascii="Arial" w:eastAsia="Arial MT" w:hAnsi="Arial" w:cs="Arial"/>
          <w:kern w:val="0"/>
          <w:lang w:val="es-ES"/>
          <w14:ligatures w14:val="none"/>
        </w:rPr>
        <w:t>Características,</w:t>
      </w:r>
      <w:r w:rsidRPr="00FC05E1">
        <w:rPr>
          <w:rFonts w:ascii="Arial" w:eastAsia="Arial MT" w:hAnsi="Arial" w:cs="Arial"/>
          <w:spacing w:val="-6"/>
          <w:kern w:val="0"/>
          <w:lang w:val="es-ES"/>
          <w14:ligatures w14:val="none"/>
        </w:rPr>
        <w:t xml:space="preserve"> </w:t>
      </w:r>
      <w:r w:rsidRPr="00FC05E1">
        <w:rPr>
          <w:rFonts w:ascii="Arial" w:eastAsia="Arial MT" w:hAnsi="Arial" w:cs="Arial"/>
          <w:kern w:val="0"/>
          <w:lang w:val="es-ES"/>
          <w14:ligatures w14:val="none"/>
        </w:rPr>
        <w:t>elementos</w:t>
      </w:r>
      <w:r w:rsidRPr="00FC05E1">
        <w:rPr>
          <w:rFonts w:ascii="Arial" w:eastAsia="Arial MT" w:hAnsi="Arial" w:cs="Arial"/>
          <w:spacing w:val="-5"/>
          <w:kern w:val="0"/>
          <w:lang w:val="es-ES"/>
          <w14:ligatures w14:val="none"/>
        </w:rPr>
        <w:t xml:space="preserve"> </w:t>
      </w:r>
      <w:r w:rsidRPr="00FC05E1">
        <w:rPr>
          <w:rFonts w:ascii="Arial" w:eastAsia="Arial MT" w:hAnsi="Arial" w:cs="Arial"/>
          <w:kern w:val="0"/>
          <w:lang w:val="es-ES"/>
          <w14:ligatures w14:val="none"/>
        </w:rPr>
        <w:t>y</w:t>
      </w:r>
      <w:r w:rsidRPr="00FC05E1">
        <w:rPr>
          <w:rFonts w:ascii="Arial" w:eastAsia="Arial MT" w:hAnsi="Arial" w:cs="Arial"/>
          <w:spacing w:val="-5"/>
          <w:kern w:val="0"/>
          <w:lang w:val="es-ES"/>
          <w14:ligatures w14:val="none"/>
        </w:rPr>
        <w:t xml:space="preserve"> </w:t>
      </w:r>
      <w:r w:rsidRPr="00FC05E1">
        <w:rPr>
          <w:rFonts w:ascii="Arial" w:eastAsia="Arial MT" w:hAnsi="Arial" w:cs="Arial"/>
          <w:kern w:val="0"/>
          <w:lang w:val="es-ES"/>
          <w14:ligatures w14:val="none"/>
        </w:rPr>
        <w:t>cualidades</w:t>
      </w:r>
      <w:r w:rsidRPr="00FC05E1">
        <w:rPr>
          <w:rFonts w:ascii="Arial" w:eastAsia="Arial MT" w:hAnsi="Arial" w:cs="Arial"/>
          <w:spacing w:val="-5"/>
          <w:kern w:val="0"/>
          <w:lang w:val="es-ES"/>
          <w14:ligatures w14:val="none"/>
        </w:rPr>
        <w:t xml:space="preserve"> </w:t>
      </w:r>
      <w:r w:rsidRPr="00FC05E1">
        <w:rPr>
          <w:rFonts w:ascii="Arial" w:eastAsia="Arial MT" w:hAnsi="Arial" w:cs="Arial"/>
          <w:kern w:val="0"/>
          <w:lang w:val="es-ES"/>
          <w14:ligatures w14:val="none"/>
        </w:rPr>
        <w:t>de</w:t>
      </w:r>
      <w:r w:rsidRPr="00FC05E1">
        <w:rPr>
          <w:rFonts w:ascii="Arial" w:eastAsia="Arial MT" w:hAnsi="Arial" w:cs="Arial"/>
          <w:spacing w:val="-53"/>
          <w:kern w:val="0"/>
          <w:lang w:val="es-ES"/>
          <w14:ligatures w14:val="none"/>
        </w:rPr>
        <w:t xml:space="preserve"> </w:t>
      </w:r>
      <w:r w:rsidRPr="00FC05E1">
        <w:rPr>
          <w:rFonts w:ascii="Arial" w:eastAsia="Arial MT" w:hAnsi="Arial" w:cs="Arial"/>
          <w:kern w:val="0"/>
          <w:lang w:val="es-ES"/>
          <w14:ligatures w14:val="none"/>
        </w:rPr>
        <w:t>la</w:t>
      </w:r>
      <w:r w:rsidRPr="00FC05E1">
        <w:rPr>
          <w:rFonts w:ascii="Arial" w:eastAsia="Arial MT" w:hAnsi="Arial" w:cs="Arial"/>
          <w:spacing w:val="-2"/>
          <w:kern w:val="0"/>
          <w:lang w:val="es-ES"/>
          <w14:ligatures w14:val="none"/>
        </w:rPr>
        <w:t xml:space="preserve"> </w:t>
      </w:r>
      <w:r w:rsidRPr="00FC05E1">
        <w:rPr>
          <w:rFonts w:ascii="Arial" w:eastAsia="Arial MT" w:hAnsi="Arial" w:cs="Arial"/>
          <w:kern w:val="0"/>
          <w:lang w:val="es-ES"/>
          <w14:ligatures w14:val="none"/>
        </w:rPr>
        <w:t>comunicación</w:t>
      </w:r>
      <w:r w:rsidRPr="00FC05E1">
        <w:rPr>
          <w:rFonts w:ascii="Arial" w:eastAsia="Arial MT" w:hAnsi="Arial" w:cs="Arial"/>
          <w:spacing w:val="-1"/>
          <w:kern w:val="0"/>
          <w:lang w:val="es-ES"/>
          <w14:ligatures w14:val="none"/>
        </w:rPr>
        <w:t xml:space="preserve"> </w:t>
      </w:r>
      <w:r w:rsidRPr="00FC05E1">
        <w:rPr>
          <w:rFonts w:ascii="Arial" w:eastAsia="Arial MT" w:hAnsi="Arial" w:cs="Arial"/>
          <w:kern w:val="0"/>
          <w:lang w:val="es-ES"/>
          <w14:ligatures w14:val="none"/>
        </w:rPr>
        <w:t>oral</w:t>
      </w:r>
    </w:p>
    <w:p w14:paraId="62D535F1" w14:textId="424068FF" w:rsidR="00534C3D" w:rsidRPr="00FC05E1" w:rsidRDefault="00534C3D" w:rsidP="00642CB5">
      <w:pPr>
        <w:pStyle w:val="Prrafodelista"/>
        <w:widowControl w:val="0"/>
        <w:numPr>
          <w:ilvl w:val="0"/>
          <w:numId w:val="17"/>
        </w:numPr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lang w:val="es-ES"/>
          <w14:ligatures w14:val="none"/>
        </w:rPr>
      </w:pPr>
      <w:r w:rsidRPr="00FC05E1">
        <w:rPr>
          <w:rFonts w:ascii="Arial" w:eastAsia="Arial MT" w:hAnsi="Arial" w:cs="Arial"/>
          <w:kern w:val="0"/>
          <w:lang w:val="es-ES"/>
          <w14:ligatures w14:val="none"/>
        </w:rPr>
        <w:t>Tipos</w:t>
      </w:r>
      <w:r w:rsidRPr="00FC05E1">
        <w:rPr>
          <w:rFonts w:ascii="Arial" w:eastAsia="Arial MT" w:hAnsi="Arial" w:cs="Arial"/>
          <w:spacing w:val="-2"/>
          <w:kern w:val="0"/>
          <w:lang w:val="es-ES"/>
          <w14:ligatures w14:val="none"/>
        </w:rPr>
        <w:t xml:space="preserve"> </w:t>
      </w:r>
      <w:r w:rsidRPr="00FC05E1">
        <w:rPr>
          <w:rFonts w:ascii="Arial" w:eastAsia="Arial MT" w:hAnsi="Arial" w:cs="Arial"/>
          <w:kern w:val="0"/>
          <w:lang w:val="es-ES"/>
          <w14:ligatures w14:val="none"/>
        </w:rPr>
        <w:t>de</w:t>
      </w:r>
      <w:r w:rsidRPr="00FC05E1">
        <w:rPr>
          <w:rFonts w:ascii="Arial" w:eastAsia="Arial MT" w:hAnsi="Arial" w:cs="Arial"/>
          <w:spacing w:val="-3"/>
          <w:kern w:val="0"/>
          <w:lang w:val="es-ES"/>
          <w14:ligatures w14:val="none"/>
        </w:rPr>
        <w:t xml:space="preserve"> </w:t>
      </w:r>
      <w:r w:rsidRPr="00FC05E1">
        <w:rPr>
          <w:rFonts w:ascii="Arial" w:eastAsia="Arial MT" w:hAnsi="Arial" w:cs="Arial"/>
          <w:kern w:val="0"/>
          <w:lang w:val="es-ES"/>
          <w14:ligatures w14:val="none"/>
        </w:rPr>
        <w:t>discurso</w:t>
      </w:r>
      <w:r w:rsidRPr="00FC05E1">
        <w:rPr>
          <w:rFonts w:ascii="Arial" w:eastAsia="Arial MT" w:hAnsi="Arial" w:cs="Arial"/>
          <w:spacing w:val="-3"/>
          <w:kern w:val="0"/>
          <w:lang w:val="es-ES"/>
          <w14:ligatures w14:val="none"/>
        </w:rPr>
        <w:t xml:space="preserve"> </w:t>
      </w:r>
      <w:r w:rsidRPr="00FC05E1">
        <w:rPr>
          <w:rFonts w:ascii="Arial" w:eastAsia="Arial MT" w:hAnsi="Arial" w:cs="Arial"/>
          <w:kern w:val="0"/>
          <w:lang w:val="es-ES"/>
          <w14:ligatures w14:val="none"/>
        </w:rPr>
        <w:t>oral</w:t>
      </w:r>
    </w:p>
    <w:p w14:paraId="51C5D012" w14:textId="0200C924" w:rsidR="00534C3D" w:rsidRPr="00FC05E1" w:rsidRDefault="00534C3D" w:rsidP="00642CB5">
      <w:pPr>
        <w:pStyle w:val="Prrafodelista"/>
        <w:widowControl w:val="0"/>
        <w:numPr>
          <w:ilvl w:val="0"/>
          <w:numId w:val="17"/>
        </w:numPr>
        <w:tabs>
          <w:tab w:val="left" w:pos="440"/>
        </w:tabs>
        <w:autoSpaceDE w:val="0"/>
        <w:autoSpaceDN w:val="0"/>
        <w:spacing w:after="0" w:line="240" w:lineRule="auto"/>
        <w:rPr>
          <w:rFonts w:ascii="Arial" w:eastAsia="Arial MT" w:hAnsi="Arial" w:cs="Arial"/>
          <w:kern w:val="0"/>
          <w:lang w:val="es-ES"/>
          <w14:ligatures w14:val="none"/>
        </w:rPr>
      </w:pPr>
      <w:r w:rsidRPr="00FC05E1">
        <w:rPr>
          <w:rFonts w:ascii="Arial" w:eastAsia="Arial MT" w:hAnsi="Arial" w:cs="Arial"/>
          <w:kern w:val="0"/>
          <w:lang w:val="es-ES"/>
          <w14:ligatures w14:val="none"/>
        </w:rPr>
        <w:t>Planeación</w:t>
      </w:r>
      <w:r w:rsidRPr="00FC05E1">
        <w:rPr>
          <w:rFonts w:ascii="Arial" w:eastAsia="Arial MT" w:hAnsi="Arial" w:cs="Arial"/>
          <w:spacing w:val="-2"/>
          <w:kern w:val="0"/>
          <w:lang w:val="es-ES"/>
          <w14:ligatures w14:val="none"/>
        </w:rPr>
        <w:t xml:space="preserve"> </w:t>
      </w:r>
      <w:r w:rsidRPr="00FC05E1">
        <w:rPr>
          <w:rFonts w:ascii="Arial" w:eastAsia="Arial MT" w:hAnsi="Arial" w:cs="Arial"/>
          <w:kern w:val="0"/>
          <w:lang w:val="es-ES"/>
          <w14:ligatures w14:val="none"/>
        </w:rPr>
        <w:t>y</w:t>
      </w:r>
      <w:r w:rsidRPr="00FC05E1">
        <w:rPr>
          <w:rFonts w:ascii="Arial" w:eastAsia="Arial MT" w:hAnsi="Arial" w:cs="Arial"/>
          <w:spacing w:val="-3"/>
          <w:kern w:val="0"/>
          <w:lang w:val="es-ES"/>
          <w14:ligatures w14:val="none"/>
        </w:rPr>
        <w:t xml:space="preserve"> </w:t>
      </w:r>
      <w:r w:rsidRPr="00FC05E1">
        <w:rPr>
          <w:rFonts w:ascii="Arial" w:eastAsia="Arial MT" w:hAnsi="Arial" w:cs="Arial"/>
          <w:kern w:val="0"/>
          <w:lang w:val="es-ES"/>
          <w14:ligatures w14:val="none"/>
        </w:rPr>
        <w:t>producción</w:t>
      </w:r>
      <w:r w:rsidRPr="00FC05E1">
        <w:rPr>
          <w:rFonts w:ascii="Arial" w:eastAsia="Arial MT" w:hAnsi="Arial" w:cs="Arial"/>
          <w:spacing w:val="-3"/>
          <w:kern w:val="0"/>
          <w:lang w:val="es-ES"/>
          <w14:ligatures w14:val="none"/>
        </w:rPr>
        <w:t xml:space="preserve"> </w:t>
      </w:r>
      <w:r w:rsidRPr="00FC05E1">
        <w:rPr>
          <w:rFonts w:ascii="Arial" w:eastAsia="Arial MT" w:hAnsi="Arial" w:cs="Arial"/>
          <w:kern w:val="0"/>
          <w:lang w:val="es-ES"/>
          <w14:ligatures w14:val="none"/>
        </w:rPr>
        <w:t>del</w:t>
      </w:r>
      <w:r w:rsidRPr="00FC05E1">
        <w:rPr>
          <w:rFonts w:ascii="Arial" w:eastAsia="Arial MT" w:hAnsi="Arial" w:cs="Arial"/>
          <w:spacing w:val="-5"/>
          <w:kern w:val="0"/>
          <w:lang w:val="es-ES"/>
          <w14:ligatures w14:val="none"/>
        </w:rPr>
        <w:t xml:space="preserve"> </w:t>
      </w:r>
      <w:r w:rsidRPr="00FC05E1">
        <w:rPr>
          <w:rFonts w:ascii="Arial" w:eastAsia="Arial MT" w:hAnsi="Arial" w:cs="Arial"/>
          <w:kern w:val="0"/>
          <w:lang w:val="es-ES"/>
          <w14:ligatures w14:val="none"/>
        </w:rPr>
        <w:t>discurso</w:t>
      </w:r>
      <w:r w:rsidRPr="00FC05E1">
        <w:rPr>
          <w:rFonts w:ascii="Arial" w:eastAsia="Arial MT" w:hAnsi="Arial" w:cs="Arial"/>
          <w:spacing w:val="-3"/>
          <w:kern w:val="0"/>
          <w:lang w:val="es-ES"/>
          <w14:ligatures w14:val="none"/>
        </w:rPr>
        <w:t xml:space="preserve"> </w:t>
      </w:r>
      <w:r w:rsidRPr="00FC05E1">
        <w:rPr>
          <w:rFonts w:ascii="Arial" w:eastAsia="Arial MT" w:hAnsi="Arial" w:cs="Arial"/>
          <w:kern w:val="0"/>
          <w:lang w:val="es-ES"/>
          <w14:ligatures w14:val="none"/>
        </w:rPr>
        <w:t>público</w:t>
      </w:r>
    </w:p>
    <w:p w14:paraId="2CCC23CC" w14:textId="398051F8" w:rsidR="00534C3D" w:rsidRPr="00FC05E1" w:rsidRDefault="00642CB5" w:rsidP="00642CB5">
      <w:pPr>
        <w:pStyle w:val="Prrafodelista"/>
        <w:widowControl w:val="0"/>
        <w:numPr>
          <w:ilvl w:val="0"/>
          <w:numId w:val="17"/>
        </w:numPr>
        <w:tabs>
          <w:tab w:val="left" w:pos="915"/>
        </w:tabs>
        <w:autoSpaceDE w:val="0"/>
        <w:autoSpaceDN w:val="0"/>
        <w:spacing w:after="0" w:line="240" w:lineRule="auto"/>
        <w:ind w:right="1183"/>
        <w:rPr>
          <w:rFonts w:ascii="Arial" w:eastAsia="Arial MT" w:hAnsi="Arial" w:cs="Arial"/>
          <w:kern w:val="0"/>
          <w:lang w:val="es-ES"/>
          <w14:ligatures w14:val="none"/>
        </w:rPr>
      </w:pPr>
      <w:r w:rsidRPr="00FC05E1">
        <w:rPr>
          <w:rFonts w:ascii="Arial" w:eastAsia="Arial MT" w:hAnsi="Arial" w:cs="Arial"/>
          <w:kern w:val="0"/>
          <w:lang w:val="es-ES"/>
          <w14:ligatures w14:val="none"/>
        </w:rPr>
        <w:t xml:space="preserve">   </w:t>
      </w:r>
      <w:r w:rsidR="00534C3D" w:rsidRPr="00FC05E1">
        <w:rPr>
          <w:rFonts w:ascii="Arial" w:eastAsia="Arial MT" w:hAnsi="Arial" w:cs="Arial"/>
          <w:kern w:val="0"/>
          <w:lang w:val="es-ES"/>
          <w14:ligatures w14:val="none"/>
        </w:rPr>
        <w:t>Estrategias</w:t>
      </w:r>
      <w:r w:rsidR="00534C3D" w:rsidRPr="00FC05E1">
        <w:rPr>
          <w:rFonts w:ascii="Arial" w:eastAsia="Arial MT" w:hAnsi="Arial" w:cs="Arial"/>
          <w:spacing w:val="-5"/>
          <w:kern w:val="0"/>
          <w:lang w:val="es-ES"/>
          <w14:ligatures w14:val="none"/>
        </w:rPr>
        <w:t xml:space="preserve"> </w:t>
      </w:r>
      <w:r w:rsidR="00534C3D" w:rsidRPr="00FC05E1">
        <w:rPr>
          <w:rFonts w:ascii="Arial" w:eastAsia="Arial MT" w:hAnsi="Arial" w:cs="Arial"/>
          <w:kern w:val="0"/>
          <w:lang w:val="es-ES"/>
          <w14:ligatures w14:val="none"/>
        </w:rPr>
        <w:t>y</w:t>
      </w:r>
      <w:r w:rsidR="00534C3D" w:rsidRPr="00FC05E1">
        <w:rPr>
          <w:rFonts w:ascii="Arial" w:eastAsia="Arial MT" w:hAnsi="Arial" w:cs="Arial"/>
          <w:spacing w:val="-5"/>
          <w:kern w:val="0"/>
          <w:lang w:val="es-ES"/>
          <w14:ligatures w14:val="none"/>
        </w:rPr>
        <w:t xml:space="preserve"> </w:t>
      </w:r>
      <w:r w:rsidR="00534C3D" w:rsidRPr="00FC05E1">
        <w:rPr>
          <w:rFonts w:ascii="Arial" w:eastAsia="Arial MT" w:hAnsi="Arial" w:cs="Arial"/>
          <w:kern w:val="0"/>
          <w:lang w:val="es-ES"/>
          <w14:ligatures w14:val="none"/>
        </w:rPr>
        <w:t>técnicas</w:t>
      </w:r>
      <w:r w:rsidR="00534C3D" w:rsidRPr="00FC05E1">
        <w:rPr>
          <w:rFonts w:ascii="Arial" w:eastAsia="Arial MT" w:hAnsi="Arial" w:cs="Arial"/>
          <w:spacing w:val="-1"/>
          <w:kern w:val="0"/>
          <w:lang w:val="es-ES"/>
          <w14:ligatures w14:val="none"/>
        </w:rPr>
        <w:t xml:space="preserve"> </w:t>
      </w:r>
      <w:r w:rsidR="00534C3D" w:rsidRPr="00FC05E1">
        <w:rPr>
          <w:rFonts w:ascii="Arial" w:eastAsia="Arial MT" w:hAnsi="Arial" w:cs="Arial"/>
          <w:kern w:val="0"/>
          <w:lang w:val="es-ES"/>
          <w14:ligatures w14:val="none"/>
        </w:rPr>
        <w:t>para</w:t>
      </w:r>
      <w:r w:rsidR="00534C3D" w:rsidRPr="00FC05E1">
        <w:rPr>
          <w:rFonts w:ascii="Arial" w:eastAsia="Arial MT" w:hAnsi="Arial" w:cs="Arial"/>
          <w:spacing w:val="-4"/>
          <w:kern w:val="0"/>
          <w:lang w:val="es-ES"/>
          <w14:ligatures w14:val="none"/>
        </w:rPr>
        <w:t xml:space="preserve"> </w:t>
      </w:r>
      <w:r w:rsidR="00534C3D" w:rsidRPr="00FC05E1">
        <w:rPr>
          <w:rFonts w:ascii="Arial" w:eastAsia="Arial MT" w:hAnsi="Arial" w:cs="Arial"/>
          <w:kern w:val="0"/>
          <w:lang w:val="es-ES"/>
          <w14:ligatures w14:val="none"/>
        </w:rPr>
        <w:t>la</w:t>
      </w:r>
      <w:r w:rsidR="00534C3D" w:rsidRPr="00FC05E1">
        <w:rPr>
          <w:rFonts w:ascii="Arial" w:eastAsia="Arial MT" w:hAnsi="Arial" w:cs="Arial"/>
          <w:spacing w:val="-53"/>
          <w:kern w:val="0"/>
          <w:lang w:val="es-ES"/>
          <w14:ligatures w14:val="none"/>
        </w:rPr>
        <w:t xml:space="preserve"> </w:t>
      </w:r>
      <w:r w:rsidR="00534C3D" w:rsidRPr="00FC05E1">
        <w:rPr>
          <w:rFonts w:ascii="Arial" w:eastAsia="Arial MT" w:hAnsi="Arial" w:cs="Arial"/>
          <w:kern w:val="0"/>
          <w:lang w:val="es-ES"/>
          <w14:ligatures w14:val="none"/>
        </w:rPr>
        <w:t>presentación oral</w:t>
      </w:r>
    </w:p>
    <w:p w14:paraId="03E28F75" w14:textId="2E861A1C" w:rsidR="00534C3D" w:rsidRPr="00FC05E1" w:rsidRDefault="00534C3D" w:rsidP="00642CB5">
      <w:pPr>
        <w:pStyle w:val="TableParagraph"/>
        <w:numPr>
          <w:ilvl w:val="0"/>
          <w:numId w:val="17"/>
        </w:numPr>
        <w:tabs>
          <w:tab w:val="left" w:pos="291"/>
        </w:tabs>
        <w:rPr>
          <w:rFonts w:ascii="Arial" w:hAnsi="Arial" w:cs="Arial"/>
          <w:b/>
          <w:bCs/>
        </w:rPr>
      </w:pPr>
      <w:r w:rsidRPr="00FC05E1">
        <w:rPr>
          <w:rFonts w:ascii="Arial" w:hAnsi="Arial" w:cs="Arial"/>
        </w:rPr>
        <w:t>Presentación</w:t>
      </w:r>
      <w:r w:rsidRPr="00FC05E1">
        <w:rPr>
          <w:rFonts w:ascii="Arial" w:hAnsi="Arial" w:cs="Arial"/>
          <w:spacing w:val="-5"/>
        </w:rPr>
        <w:t xml:space="preserve"> </w:t>
      </w:r>
      <w:r w:rsidRPr="00FC05E1">
        <w:rPr>
          <w:rFonts w:ascii="Arial" w:hAnsi="Arial" w:cs="Arial"/>
        </w:rPr>
        <w:t>oral</w:t>
      </w:r>
      <w:r w:rsidRPr="00FC05E1">
        <w:rPr>
          <w:rFonts w:ascii="Arial" w:hAnsi="Arial" w:cs="Arial"/>
          <w:spacing w:val="-2"/>
        </w:rPr>
        <w:t xml:space="preserve"> </w:t>
      </w:r>
      <w:r w:rsidRPr="00FC05E1">
        <w:rPr>
          <w:rFonts w:ascii="Arial" w:hAnsi="Arial" w:cs="Arial"/>
        </w:rPr>
        <w:t>del discurso</w:t>
      </w:r>
    </w:p>
    <w:p w14:paraId="5035B137" w14:textId="77777777" w:rsidR="00642CB5" w:rsidRPr="00FC05E1" w:rsidRDefault="00642CB5" w:rsidP="00642CB5">
      <w:pPr>
        <w:pStyle w:val="TableParagraph"/>
        <w:tabs>
          <w:tab w:val="left" w:pos="291"/>
        </w:tabs>
        <w:rPr>
          <w:rFonts w:ascii="Arial" w:hAnsi="Arial" w:cs="Arial"/>
        </w:rPr>
      </w:pPr>
    </w:p>
    <w:p w14:paraId="35919E14" w14:textId="4B6246D4" w:rsidR="00642CB5" w:rsidRPr="00FC05E1" w:rsidRDefault="00642CB5" w:rsidP="00642CB5">
      <w:pPr>
        <w:pStyle w:val="TableParagraph"/>
        <w:tabs>
          <w:tab w:val="left" w:pos="291"/>
        </w:tabs>
        <w:rPr>
          <w:rFonts w:ascii="Arial" w:hAnsi="Arial" w:cs="Arial"/>
          <w:b/>
          <w:bCs/>
        </w:rPr>
      </w:pPr>
      <w:r w:rsidRPr="00FC05E1">
        <w:rPr>
          <w:rFonts w:ascii="Arial" w:hAnsi="Arial" w:cs="Arial"/>
          <w:b/>
          <w:bCs/>
        </w:rPr>
        <w:t>Unidad III “Comunicación escrita”</w:t>
      </w:r>
    </w:p>
    <w:p w14:paraId="1257979A" w14:textId="77777777" w:rsidR="00642CB5" w:rsidRPr="00FC05E1" w:rsidRDefault="00642CB5" w:rsidP="00642CB5">
      <w:pPr>
        <w:pStyle w:val="TableParagraph"/>
        <w:tabs>
          <w:tab w:val="left" w:pos="291"/>
        </w:tabs>
        <w:rPr>
          <w:rFonts w:ascii="Arial" w:hAnsi="Arial" w:cs="Arial"/>
          <w:b/>
          <w:bCs/>
        </w:rPr>
      </w:pPr>
    </w:p>
    <w:p w14:paraId="4F10742F" w14:textId="5D6983C5" w:rsidR="00642CB5" w:rsidRPr="00DE40BA" w:rsidRDefault="00642CB5" w:rsidP="00AA0765">
      <w:pPr>
        <w:pStyle w:val="TableParagraph"/>
        <w:numPr>
          <w:ilvl w:val="0"/>
          <w:numId w:val="30"/>
        </w:numPr>
        <w:tabs>
          <w:tab w:val="left" w:pos="291"/>
        </w:tabs>
        <w:rPr>
          <w:rFonts w:ascii="Arial" w:hAnsi="Arial" w:cs="Arial"/>
        </w:rPr>
      </w:pPr>
      <w:r w:rsidRPr="00DE40BA">
        <w:rPr>
          <w:rFonts w:ascii="Arial" w:hAnsi="Arial" w:cs="Arial"/>
        </w:rPr>
        <w:t>Características, elementos y cualidades de la comunicación escrita</w:t>
      </w:r>
    </w:p>
    <w:p w14:paraId="10FAA94D" w14:textId="145AC8AA" w:rsidR="00AA0765" w:rsidRPr="00DE40BA" w:rsidRDefault="00642CB5" w:rsidP="00AA0765">
      <w:pPr>
        <w:pStyle w:val="TableParagraph"/>
        <w:numPr>
          <w:ilvl w:val="0"/>
          <w:numId w:val="30"/>
        </w:numPr>
        <w:tabs>
          <w:tab w:val="left" w:pos="291"/>
        </w:tabs>
        <w:rPr>
          <w:rFonts w:ascii="Arial" w:hAnsi="Arial" w:cs="Arial"/>
        </w:rPr>
      </w:pPr>
      <w:r w:rsidRPr="00DE40BA">
        <w:rPr>
          <w:rFonts w:ascii="Arial" w:hAnsi="Arial" w:cs="Arial"/>
        </w:rPr>
        <w:t>Normativid</w:t>
      </w:r>
      <w:r w:rsidR="00AA0765" w:rsidRPr="00DE40BA">
        <w:rPr>
          <w:rFonts w:ascii="Arial" w:hAnsi="Arial" w:cs="Arial"/>
        </w:rPr>
        <w:t xml:space="preserve">ad  </w:t>
      </w:r>
      <w:r w:rsidRPr="00DE40BA">
        <w:rPr>
          <w:rFonts w:ascii="Arial" w:hAnsi="Arial" w:cs="Arial"/>
        </w:rPr>
        <w:t xml:space="preserve"> de la lengua escrita</w:t>
      </w:r>
    </w:p>
    <w:p w14:paraId="684D17F3" w14:textId="4940764C" w:rsidR="00642CB5" w:rsidRPr="00FC05E1" w:rsidRDefault="00642CB5" w:rsidP="00AA0765">
      <w:pPr>
        <w:pStyle w:val="Prrafodelista"/>
        <w:widowControl w:val="0"/>
        <w:numPr>
          <w:ilvl w:val="0"/>
          <w:numId w:val="17"/>
        </w:numPr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lang w:val="es-ES"/>
          <w14:ligatures w14:val="none"/>
        </w:rPr>
      </w:pPr>
      <w:r w:rsidRPr="00FC05E1">
        <w:rPr>
          <w:rFonts w:ascii="Arial" w:eastAsia="Arial MT" w:hAnsi="Arial" w:cs="Arial"/>
          <w:kern w:val="0"/>
          <w:lang w:val="es-ES"/>
          <w14:ligatures w14:val="none"/>
        </w:rPr>
        <w:t>Vicios del lenguaje</w:t>
      </w:r>
    </w:p>
    <w:p w14:paraId="4922D36D" w14:textId="2C572739" w:rsidR="00642CB5" w:rsidRPr="00FC05E1" w:rsidRDefault="00642CB5" w:rsidP="00AA0765">
      <w:pPr>
        <w:pStyle w:val="Prrafodelista"/>
        <w:widowControl w:val="0"/>
        <w:numPr>
          <w:ilvl w:val="0"/>
          <w:numId w:val="17"/>
        </w:numPr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lang w:val="es-ES"/>
          <w14:ligatures w14:val="none"/>
        </w:rPr>
      </w:pPr>
      <w:r w:rsidRPr="00FC05E1">
        <w:rPr>
          <w:rFonts w:ascii="Arial" w:eastAsia="Arial MT" w:hAnsi="Arial" w:cs="Arial"/>
          <w:kern w:val="0"/>
          <w:lang w:val="es-ES"/>
          <w14:ligatures w14:val="none"/>
        </w:rPr>
        <w:t>El proceso de escritura</w:t>
      </w:r>
      <w:r w:rsidR="00AA0765" w:rsidRPr="00FC05E1">
        <w:rPr>
          <w:rFonts w:ascii="Arial" w:eastAsia="Arial MT" w:hAnsi="Arial" w:cs="Arial"/>
          <w:kern w:val="0"/>
          <w:lang w:val="es-ES"/>
          <w14:ligatures w14:val="none"/>
        </w:rPr>
        <w:t xml:space="preserve"> y elementos de la redacción</w:t>
      </w:r>
    </w:p>
    <w:p w14:paraId="60B57592" w14:textId="77777777" w:rsidR="00AA0765" w:rsidRPr="00FC05E1" w:rsidRDefault="00AA0765" w:rsidP="00AA0765">
      <w:pPr>
        <w:widowControl w:val="0"/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lang w:val="es-ES"/>
          <w14:ligatures w14:val="none"/>
        </w:rPr>
      </w:pPr>
      <w:r w:rsidRPr="00FC05E1">
        <w:rPr>
          <w:rFonts w:ascii="Arial" w:eastAsia="Arial MT" w:hAnsi="Arial" w:cs="Arial"/>
          <w:kern w:val="0"/>
          <w:lang w:val="es-ES"/>
          <w14:ligatures w14:val="none"/>
        </w:rPr>
        <w:t xml:space="preserve">     c) Tipos de texto</w:t>
      </w:r>
    </w:p>
    <w:p w14:paraId="5428C17E" w14:textId="77777777" w:rsidR="00AA0765" w:rsidRPr="00FC05E1" w:rsidRDefault="00AA0765" w:rsidP="00AA0765">
      <w:pPr>
        <w:pStyle w:val="Prrafodelista"/>
        <w:widowControl w:val="0"/>
        <w:numPr>
          <w:ilvl w:val="0"/>
          <w:numId w:val="32"/>
        </w:numPr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lang w:val="es-ES"/>
          <w14:ligatures w14:val="none"/>
        </w:rPr>
      </w:pPr>
      <w:r w:rsidRPr="00FC05E1">
        <w:rPr>
          <w:rFonts w:ascii="Arial" w:eastAsia="Arial MT" w:hAnsi="Arial" w:cs="Arial"/>
          <w:kern w:val="0"/>
          <w:lang w:val="es-ES"/>
          <w14:ligatures w14:val="none"/>
        </w:rPr>
        <w:t>Estructuras y esquemas discursivos: argumentativo, descriptivo, narrativo y expositivo</w:t>
      </w:r>
    </w:p>
    <w:p w14:paraId="21B29FD4" w14:textId="684FB03B" w:rsidR="00534C3D" w:rsidRPr="00FC05E1" w:rsidRDefault="00AA0765" w:rsidP="00AA0765">
      <w:pPr>
        <w:pStyle w:val="Prrafodelista"/>
        <w:widowControl w:val="0"/>
        <w:numPr>
          <w:ilvl w:val="0"/>
          <w:numId w:val="32"/>
        </w:numPr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lang w:val="es-ES"/>
          <w14:ligatures w14:val="none"/>
        </w:rPr>
      </w:pPr>
      <w:r w:rsidRPr="00FC05E1">
        <w:rPr>
          <w:rFonts w:ascii="Arial" w:eastAsia="Arial MT" w:hAnsi="Arial" w:cs="Arial"/>
          <w:kern w:val="0"/>
          <w:lang w:val="es-ES"/>
          <w14:ligatures w14:val="none"/>
        </w:rPr>
        <w:t>Redacción de diversos tipos de texto</w:t>
      </w:r>
    </w:p>
    <w:p w14:paraId="1DBE3152" w14:textId="3B0421D0" w:rsidR="00AA0765" w:rsidRPr="00FC05E1" w:rsidRDefault="00AA0765" w:rsidP="00AA0765">
      <w:pPr>
        <w:widowControl w:val="0"/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lang w:val="es-ES"/>
          <w14:ligatures w14:val="none"/>
        </w:rPr>
      </w:pPr>
      <w:r w:rsidRPr="00FC05E1">
        <w:rPr>
          <w:rFonts w:ascii="Arial" w:eastAsia="Arial MT" w:hAnsi="Arial" w:cs="Arial"/>
          <w:kern w:val="0"/>
          <w:lang w:val="es-ES"/>
          <w14:ligatures w14:val="none"/>
        </w:rPr>
        <w:t xml:space="preserve">    d) La escritura académica</w:t>
      </w:r>
    </w:p>
    <w:p w14:paraId="2476D4AF" w14:textId="0F362D14" w:rsidR="00AA0765" w:rsidRPr="00FC05E1" w:rsidRDefault="00AA0765" w:rsidP="00AA0765">
      <w:pPr>
        <w:pStyle w:val="Prrafodelista"/>
        <w:widowControl w:val="0"/>
        <w:numPr>
          <w:ilvl w:val="0"/>
          <w:numId w:val="33"/>
        </w:numPr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lang w:val="es-ES"/>
          <w14:ligatures w14:val="none"/>
        </w:rPr>
      </w:pPr>
      <w:r w:rsidRPr="00FC05E1">
        <w:rPr>
          <w:rFonts w:ascii="Arial" w:eastAsia="Arial MT" w:hAnsi="Arial" w:cs="Arial"/>
          <w:kern w:val="0"/>
          <w:lang w:val="es-ES"/>
          <w14:ligatures w14:val="none"/>
        </w:rPr>
        <w:t>Composición de textos académicos y la escritura técnico-científica</w:t>
      </w:r>
    </w:p>
    <w:p w14:paraId="544BB7D2" w14:textId="2018C198" w:rsidR="00AA0765" w:rsidRDefault="00AA0765" w:rsidP="00AA0765">
      <w:pPr>
        <w:pStyle w:val="Prrafodelista"/>
        <w:widowControl w:val="0"/>
        <w:numPr>
          <w:ilvl w:val="0"/>
          <w:numId w:val="33"/>
        </w:numPr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lang w:val="es-ES"/>
          <w14:ligatures w14:val="none"/>
        </w:rPr>
      </w:pPr>
      <w:r w:rsidRPr="00FC05E1">
        <w:rPr>
          <w:rFonts w:ascii="Arial" w:eastAsia="Arial MT" w:hAnsi="Arial" w:cs="Arial"/>
          <w:kern w:val="0"/>
          <w:lang w:val="es-ES"/>
          <w14:ligatures w14:val="none"/>
        </w:rPr>
        <w:t>Aparato crítico</w:t>
      </w:r>
    </w:p>
    <w:p w14:paraId="24D6F6A9" w14:textId="77777777" w:rsidR="00FC05E1" w:rsidRPr="00FC05E1" w:rsidRDefault="00FC05E1" w:rsidP="00FC05E1">
      <w:pPr>
        <w:pStyle w:val="Prrafodelista"/>
        <w:widowControl w:val="0"/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lang w:val="es-ES"/>
          <w14:ligatures w14:val="none"/>
        </w:rPr>
      </w:pPr>
    </w:p>
    <w:p w14:paraId="3CA9CF7C" w14:textId="7B514DB9" w:rsidR="00FC05E1" w:rsidRPr="00FC05E1" w:rsidRDefault="00FC05E1" w:rsidP="00FC05E1">
      <w:pPr>
        <w:widowControl w:val="0"/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b/>
          <w:bCs/>
          <w:kern w:val="0"/>
          <w:lang w:val="es-ES"/>
          <w14:ligatures w14:val="none"/>
        </w:rPr>
      </w:pPr>
      <w:r w:rsidRPr="00FC05E1">
        <w:rPr>
          <w:rFonts w:ascii="Arial" w:eastAsia="Arial MT" w:hAnsi="Arial" w:cs="Arial"/>
          <w:b/>
          <w:bCs/>
          <w:kern w:val="0"/>
          <w:lang w:val="es-ES"/>
          <w14:ligatures w14:val="none"/>
        </w:rPr>
        <w:t>Unidad IV “Comunicación en el siglo XXI</w:t>
      </w:r>
    </w:p>
    <w:p w14:paraId="250AEFAA" w14:textId="77777777" w:rsidR="00FC05E1" w:rsidRPr="00FC05E1" w:rsidRDefault="00FC05E1" w:rsidP="00FC05E1">
      <w:pPr>
        <w:widowControl w:val="0"/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b/>
          <w:bCs/>
          <w:kern w:val="0"/>
          <w:lang w:val="es-ES"/>
          <w14:ligatures w14:val="none"/>
        </w:rPr>
      </w:pPr>
    </w:p>
    <w:p w14:paraId="7B42F76A" w14:textId="064CF67F" w:rsidR="00FC05E1" w:rsidRPr="00FC05E1" w:rsidRDefault="00FC05E1" w:rsidP="00FC05E1">
      <w:pPr>
        <w:pStyle w:val="Prrafodelista"/>
        <w:widowControl w:val="0"/>
        <w:numPr>
          <w:ilvl w:val="0"/>
          <w:numId w:val="34"/>
        </w:numPr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lang w:val="es-ES"/>
          <w14:ligatures w14:val="none"/>
        </w:rPr>
      </w:pPr>
      <w:r w:rsidRPr="00FC05E1">
        <w:rPr>
          <w:rFonts w:ascii="Arial" w:eastAsia="Arial MT" w:hAnsi="Arial" w:cs="Arial"/>
          <w:kern w:val="0"/>
          <w:lang w:val="es-ES"/>
          <w14:ligatures w14:val="none"/>
        </w:rPr>
        <w:t>La comunicación como manifestación sociocultural</w:t>
      </w:r>
    </w:p>
    <w:p w14:paraId="3CB9FC8A" w14:textId="4DD7EA67" w:rsidR="00FC05E1" w:rsidRPr="00FC05E1" w:rsidRDefault="00FC05E1" w:rsidP="00FC05E1">
      <w:pPr>
        <w:pStyle w:val="Prrafodelista"/>
        <w:widowControl w:val="0"/>
        <w:numPr>
          <w:ilvl w:val="0"/>
          <w:numId w:val="37"/>
        </w:numPr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lang w:val="es-ES"/>
          <w14:ligatures w14:val="none"/>
        </w:rPr>
      </w:pPr>
      <w:r w:rsidRPr="00FC05E1">
        <w:rPr>
          <w:rFonts w:ascii="Arial" w:eastAsia="Arial MT" w:hAnsi="Arial" w:cs="Arial"/>
          <w:kern w:val="0"/>
          <w:lang w:val="es-ES"/>
          <w14:ligatures w14:val="none"/>
        </w:rPr>
        <w:t>Las Tecnologías de la Información y Comunicación y sus diversos usos</w:t>
      </w:r>
    </w:p>
    <w:p w14:paraId="461A1A0A" w14:textId="1A82395F" w:rsidR="00FC05E1" w:rsidRPr="00FC05E1" w:rsidRDefault="00FC05E1" w:rsidP="00FC05E1">
      <w:pPr>
        <w:pStyle w:val="Prrafodelista"/>
        <w:widowControl w:val="0"/>
        <w:numPr>
          <w:ilvl w:val="0"/>
          <w:numId w:val="36"/>
        </w:numPr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lang w:val="es-ES"/>
          <w14:ligatures w14:val="none"/>
        </w:rPr>
      </w:pPr>
      <w:r w:rsidRPr="00FC05E1">
        <w:rPr>
          <w:rFonts w:ascii="Arial" w:eastAsia="Arial MT" w:hAnsi="Arial" w:cs="Arial"/>
          <w:kern w:val="0"/>
          <w:lang w:val="es-ES"/>
          <w14:ligatures w14:val="none"/>
        </w:rPr>
        <w:t>Cambios de hábitos y prácticas en la comunicación</w:t>
      </w:r>
    </w:p>
    <w:p w14:paraId="7265DEA7" w14:textId="1E2E1C63" w:rsidR="00FC05E1" w:rsidRPr="00FC05E1" w:rsidRDefault="00FC05E1" w:rsidP="00FC05E1">
      <w:pPr>
        <w:pStyle w:val="Prrafodelista"/>
        <w:widowControl w:val="0"/>
        <w:numPr>
          <w:ilvl w:val="0"/>
          <w:numId w:val="36"/>
        </w:numPr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lang w:val="es-ES"/>
          <w14:ligatures w14:val="none"/>
        </w:rPr>
      </w:pPr>
      <w:r w:rsidRPr="00FC05E1">
        <w:rPr>
          <w:rFonts w:ascii="Arial" w:eastAsia="Arial MT" w:hAnsi="Arial" w:cs="Arial"/>
          <w:kern w:val="0"/>
          <w:lang w:val="es-ES"/>
          <w14:ligatures w14:val="none"/>
        </w:rPr>
        <w:t>El acceso y tratamiento de la información por medio de las TIC</w:t>
      </w:r>
    </w:p>
    <w:p w14:paraId="1E5F904E" w14:textId="55626B82" w:rsidR="00FC05E1" w:rsidRPr="00DE3CD1" w:rsidRDefault="00FC05E1" w:rsidP="00FC05E1">
      <w:pPr>
        <w:pStyle w:val="Prrafodelista"/>
        <w:widowControl w:val="0"/>
        <w:numPr>
          <w:ilvl w:val="0"/>
          <w:numId w:val="34"/>
        </w:numPr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 MT" w:eastAsia="Arial MT" w:hAnsi="Arial MT" w:cs="Arial MT"/>
          <w:kern w:val="0"/>
          <w:sz w:val="20"/>
          <w:lang w:val="es-ES"/>
          <w14:ligatures w14:val="none"/>
        </w:rPr>
      </w:pPr>
      <w:r w:rsidRPr="00FC05E1">
        <w:rPr>
          <w:rFonts w:ascii="Arial" w:eastAsia="Arial MT" w:hAnsi="Arial" w:cs="Arial"/>
          <w:kern w:val="0"/>
          <w:lang w:val="es-ES"/>
          <w14:ligatures w14:val="none"/>
        </w:rPr>
        <w:t>Potencial y riesgos de las TIC</w:t>
      </w:r>
    </w:p>
    <w:p w14:paraId="0BB420B8" w14:textId="77777777" w:rsidR="00DE3CD1" w:rsidRDefault="00DE3CD1" w:rsidP="00DE3CD1">
      <w:pPr>
        <w:pStyle w:val="Prrafodelista"/>
        <w:widowControl w:val="0"/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lang w:val="es-ES"/>
          <w14:ligatures w14:val="none"/>
        </w:rPr>
      </w:pPr>
    </w:p>
    <w:p w14:paraId="7FFAA025" w14:textId="77777777" w:rsidR="00DE3CD1" w:rsidRDefault="00DE3CD1" w:rsidP="00DE3CD1">
      <w:pPr>
        <w:pStyle w:val="Prrafodelista"/>
        <w:widowControl w:val="0"/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" w:eastAsia="Arial MT" w:hAnsi="Arial" w:cs="Arial"/>
          <w:kern w:val="0"/>
          <w:lang w:val="es-ES"/>
          <w14:ligatures w14:val="none"/>
        </w:rPr>
      </w:pPr>
    </w:p>
    <w:p w14:paraId="1CA5A213" w14:textId="77777777" w:rsidR="00DE3CD1" w:rsidRDefault="00DE3CD1" w:rsidP="00DE3CD1">
      <w:pPr>
        <w:pStyle w:val="Prrafodelista"/>
        <w:widowControl w:val="0"/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 MT" w:eastAsia="Arial MT" w:hAnsi="Arial MT" w:cs="Arial MT"/>
          <w:kern w:val="0"/>
          <w:sz w:val="20"/>
          <w:lang w:val="es-ES"/>
          <w14:ligatures w14:val="none"/>
        </w:rPr>
      </w:pPr>
    </w:p>
    <w:p w14:paraId="6742D9F6" w14:textId="77777777" w:rsidR="00DE3CD1" w:rsidRDefault="00DE3CD1" w:rsidP="00DE3CD1">
      <w:pPr>
        <w:pStyle w:val="Prrafodelista"/>
        <w:widowControl w:val="0"/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 MT" w:eastAsia="Arial MT" w:hAnsi="Arial MT" w:cs="Arial MT"/>
          <w:kern w:val="0"/>
          <w:sz w:val="20"/>
          <w:lang w:val="es-ES"/>
          <w14:ligatures w14:val="none"/>
        </w:rPr>
      </w:pPr>
    </w:p>
    <w:p w14:paraId="37B6BD1A" w14:textId="77777777" w:rsidR="00DE3CD1" w:rsidRDefault="00DE3CD1" w:rsidP="00DE3CD1">
      <w:pPr>
        <w:pStyle w:val="Prrafodelista"/>
        <w:widowControl w:val="0"/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 MT" w:eastAsia="Arial MT" w:hAnsi="Arial MT" w:cs="Arial MT"/>
          <w:kern w:val="0"/>
          <w:sz w:val="20"/>
          <w:lang w:val="es-ES"/>
          <w14:ligatures w14:val="none"/>
        </w:rPr>
      </w:pPr>
    </w:p>
    <w:p w14:paraId="1393D7D9" w14:textId="77777777" w:rsidR="00DE3CD1" w:rsidRDefault="00DE3CD1" w:rsidP="00DE3CD1">
      <w:pPr>
        <w:pStyle w:val="Prrafodelista"/>
        <w:widowControl w:val="0"/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 MT" w:eastAsia="Arial MT" w:hAnsi="Arial MT" w:cs="Arial MT"/>
          <w:kern w:val="0"/>
          <w:sz w:val="20"/>
          <w:lang w:val="es-ES"/>
          <w14:ligatures w14:val="none"/>
        </w:rPr>
      </w:pPr>
    </w:p>
    <w:p w14:paraId="1B614082" w14:textId="77777777" w:rsidR="00EE33AA" w:rsidRDefault="00EE33AA" w:rsidP="00DE3CD1">
      <w:pPr>
        <w:pStyle w:val="Prrafodelista"/>
        <w:widowControl w:val="0"/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 MT" w:eastAsia="Arial MT" w:hAnsi="Arial MT" w:cs="Arial MT"/>
          <w:kern w:val="0"/>
          <w:sz w:val="20"/>
          <w:lang w:val="es-ES"/>
          <w14:ligatures w14:val="none"/>
        </w:rPr>
      </w:pPr>
    </w:p>
    <w:p w14:paraId="4C5B321E" w14:textId="77777777" w:rsidR="00EE33AA" w:rsidRDefault="00EE33AA" w:rsidP="00DE3CD1">
      <w:pPr>
        <w:pStyle w:val="Prrafodelista"/>
        <w:widowControl w:val="0"/>
        <w:tabs>
          <w:tab w:val="left" w:pos="773"/>
        </w:tabs>
        <w:autoSpaceDE w:val="0"/>
        <w:autoSpaceDN w:val="0"/>
        <w:spacing w:after="0" w:line="240" w:lineRule="auto"/>
        <w:ind w:right="125"/>
        <w:rPr>
          <w:rFonts w:ascii="Arial MT" w:eastAsia="Arial MT" w:hAnsi="Arial MT" w:cs="Arial MT"/>
          <w:kern w:val="0"/>
          <w:sz w:val="20"/>
          <w:lang w:val="es-ES"/>
          <w14:ligatures w14:val="none"/>
        </w:rPr>
      </w:pPr>
    </w:p>
    <w:p w14:paraId="1E209553" w14:textId="53E39057" w:rsidR="00DE3CD1" w:rsidRDefault="00EE33AA" w:rsidP="00EE33AA">
      <w:pPr>
        <w:pStyle w:val="Prrafodelista"/>
        <w:widowControl w:val="0"/>
        <w:tabs>
          <w:tab w:val="left" w:pos="773"/>
        </w:tabs>
        <w:autoSpaceDE w:val="0"/>
        <w:autoSpaceDN w:val="0"/>
        <w:spacing w:after="0" w:line="240" w:lineRule="auto"/>
        <w:ind w:right="125"/>
        <w:jc w:val="center"/>
        <w:rPr>
          <w:rFonts w:ascii="Arial MT" w:eastAsia="Arial MT" w:hAnsi="Arial MT" w:cs="Arial MT"/>
          <w:kern w:val="0"/>
          <w:sz w:val="20"/>
          <w:lang w:val="es-ES"/>
          <w14:ligatures w14:val="none"/>
        </w:rPr>
      </w:pPr>
      <w:r>
        <w:rPr>
          <w:rFonts w:ascii="Arial MT" w:eastAsia="Arial MT" w:hAnsi="Arial MT" w:cs="Arial MT"/>
          <w:kern w:val="0"/>
          <w:sz w:val="20"/>
          <w:lang w:val="es-ES"/>
          <w14:ligatures w14:val="none"/>
        </w:rPr>
        <w:t>BIBLIOGRAFÍA</w:t>
      </w:r>
    </w:p>
    <w:tbl>
      <w:tblPr>
        <w:tblStyle w:val="TableNormal"/>
        <w:tblW w:w="0" w:type="auto"/>
        <w:tblInd w:w="-5" w:type="dxa"/>
        <w:tblBorders>
          <w:top w:val="single" w:sz="4" w:space="0" w:color="660033"/>
          <w:left w:val="single" w:sz="4" w:space="0" w:color="660033"/>
          <w:bottom w:val="single" w:sz="4" w:space="0" w:color="660033"/>
          <w:right w:val="single" w:sz="4" w:space="0" w:color="660033"/>
          <w:insideH w:val="single" w:sz="4" w:space="0" w:color="660033"/>
          <w:insideV w:val="single" w:sz="4" w:space="0" w:color="660033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708"/>
        <w:gridCol w:w="3118"/>
        <w:gridCol w:w="1707"/>
      </w:tblGrid>
      <w:tr w:rsidR="00DE3CD1" w14:paraId="45DC287E" w14:textId="77777777" w:rsidTr="00DE3CD1">
        <w:trPr>
          <w:trHeight w:val="208"/>
        </w:trPr>
        <w:tc>
          <w:tcPr>
            <w:tcW w:w="2978" w:type="dxa"/>
            <w:vMerge w:val="restart"/>
          </w:tcPr>
          <w:p w14:paraId="5EAD6644" w14:textId="77777777" w:rsidR="00DE3CD1" w:rsidRDefault="00DE3CD1" w:rsidP="009459B9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3D3938D6" w14:textId="77777777" w:rsidR="00DE3CD1" w:rsidRDefault="00DE3CD1" w:rsidP="009459B9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5746466D" w14:textId="77777777" w:rsidR="00DE3CD1" w:rsidRDefault="00DE3CD1" w:rsidP="009459B9">
            <w:pPr>
              <w:pStyle w:val="TableParagraph"/>
              <w:spacing w:before="141"/>
              <w:ind w:left="1068" w:right="1060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Autor(es)</w:t>
            </w:r>
          </w:p>
        </w:tc>
        <w:tc>
          <w:tcPr>
            <w:tcW w:w="708" w:type="dxa"/>
            <w:vMerge w:val="restart"/>
          </w:tcPr>
          <w:p w14:paraId="3E08B7E3" w14:textId="77777777" w:rsidR="00DE3CD1" w:rsidRDefault="00DE3CD1" w:rsidP="009459B9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6F8355B4" w14:textId="77777777" w:rsidR="00DE3CD1" w:rsidRDefault="00DE3CD1" w:rsidP="009459B9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1C7BDD38" w14:textId="77777777" w:rsidR="00DE3CD1" w:rsidRDefault="00DE3CD1" w:rsidP="009459B9">
            <w:pPr>
              <w:pStyle w:val="TableParagraph"/>
              <w:spacing w:before="141"/>
              <w:ind w:left="178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Año</w:t>
            </w:r>
          </w:p>
        </w:tc>
        <w:tc>
          <w:tcPr>
            <w:tcW w:w="3118" w:type="dxa"/>
            <w:vMerge w:val="restart"/>
          </w:tcPr>
          <w:p w14:paraId="56E26683" w14:textId="77777777" w:rsidR="00DE3CD1" w:rsidRDefault="00DE3CD1" w:rsidP="009459B9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4683A022" w14:textId="77777777" w:rsidR="00DE3CD1" w:rsidRDefault="00DE3CD1" w:rsidP="009459B9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42A30B72" w14:textId="77777777" w:rsidR="00DE3CD1" w:rsidRDefault="00DE3CD1" w:rsidP="009459B9">
            <w:pPr>
              <w:pStyle w:val="TableParagraph"/>
              <w:spacing w:before="141"/>
              <w:ind w:left="648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Título</w:t>
            </w:r>
            <w:r>
              <w:rPr>
                <w:rFonts w:ascii="Arial" w:hAns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del</w:t>
            </w:r>
            <w:r>
              <w:rPr>
                <w:rFonts w:ascii="Arial" w:hAns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documento</w:t>
            </w:r>
          </w:p>
        </w:tc>
        <w:tc>
          <w:tcPr>
            <w:tcW w:w="1707" w:type="dxa"/>
            <w:vMerge w:val="restart"/>
          </w:tcPr>
          <w:p w14:paraId="03FAFF1E" w14:textId="77777777" w:rsidR="00DE3CD1" w:rsidRDefault="00DE3CD1" w:rsidP="009459B9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4F19C830" w14:textId="77777777" w:rsidR="00DE3CD1" w:rsidRDefault="00DE3CD1" w:rsidP="009459B9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2B21AC4F" w14:textId="77777777" w:rsidR="00DE3CD1" w:rsidRDefault="00DE3CD1" w:rsidP="009459B9">
            <w:pPr>
              <w:pStyle w:val="TableParagraph"/>
              <w:spacing w:before="141"/>
              <w:ind w:left="48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Editorial</w:t>
            </w:r>
          </w:p>
        </w:tc>
      </w:tr>
      <w:tr w:rsidR="00DE3CD1" w14:paraId="45206BD1" w14:textId="77777777" w:rsidTr="00DE3CD1">
        <w:trPr>
          <w:trHeight w:val="1192"/>
        </w:trPr>
        <w:tc>
          <w:tcPr>
            <w:tcW w:w="2978" w:type="dxa"/>
            <w:vMerge/>
            <w:tcBorders>
              <w:top w:val="nil"/>
            </w:tcBorders>
          </w:tcPr>
          <w:p w14:paraId="2A0A42CA" w14:textId="77777777" w:rsidR="00DE3CD1" w:rsidRDefault="00DE3CD1" w:rsidP="009459B9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66B11121" w14:textId="77777777" w:rsidR="00DE3CD1" w:rsidRDefault="00DE3CD1" w:rsidP="009459B9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14:paraId="31EAFF59" w14:textId="77777777" w:rsidR="00DE3CD1" w:rsidRDefault="00DE3CD1" w:rsidP="009459B9">
            <w:pPr>
              <w:rPr>
                <w:sz w:val="2"/>
                <w:szCs w:val="2"/>
              </w:rPr>
            </w:pPr>
          </w:p>
        </w:tc>
        <w:tc>
          <w:tcPr>
            <w:tcW w:w="1707" w:type="dxa"/>
            <w:vMerge/>
            <w:tcBorders>
              <w:top w:val="nil"/>
            </w:tcBorders>
          </w:tcPr>
          <w:p w14:paraId="1F52C370" w14:textId="77777777" w:rsidR="00DE3CD1" w:rsidRDefault="00DE3CD1" w:rsidP="009459B9">
            <w:pPr>
              <w:rPr>
                <w:sz w:val="2"/>
                <w:szCs w:val="2"/>
              </w:rPr>
            </w:pPr>
          </w:p>
        </w:tc>
      </w:tr>
      <w:tr w:rsidR="00DE3CD1" w14:paraId="5553C71B" w14:textId="77777777" w:rsidTr="00DE3CD1">
        <w:trPr>
          <w:trHeight w:val="414"/>
        </w:trPr>
        <w:tc>
          <w:tcPr>
            <w:tcW w:w="2978" w:type="dxa"/>
          </w:tcPr>
          <w:p w14:paraId="07D4F963" w14:textId="77777777" w:rsidR="00DE3CD1" w:rsidRDefault="00DE3CD1" w:rsidP="009459B9">
            <w:pPr>
              <w:pStyle w:val="TableParagraph"/>
              <w:spacing w:before="102"/>
              <w:ind w:left="69"/>
              <w:rPr>
                <w:sz w:val="18"/>
              </w:rPr>
            </w:pPr>
            <w:proofErr w:type="spellStart"/>
            <w:r>
              <w:rPr>
                <w:sz w:val="18"/>
              </w:rPr>
              <w:t>Abuadili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J.</w:t>
            </w:r>
          </w:p>
        </w:tc>
        <w:tc>
          <w:tcPr>
            <w:tcW w:w="708" w:type="dxa"/>
          </w:tcPr>
          <w:p w14:paraId="106FF0E2" w14:textId="77777777" w:rsidR="00DE3CD1" w:rsidRDefault="00DE3CD1" w:rsidP="009459B9">
            <w:pPr>
              <w:pStyle w:val="TableParagraph"/>
              <w:spacing w:before="102"/>
              <w:ind w:left="135" w:right="122"/>
              <w:jc w:val="center"/>
              <w:rPr>
                <w:sz w:val="18"/>
              </w:rPr>
            </w:pPr>
            <w:r>
              <w:rPr>
                <w:sz w:val="18"/>
              </w:rPr>
              <w:t>2019</w:t>
            </w:r>
          </w:p>
        </w:tc>
        <w:tc>
          <w:tcPr>
            <w:tcW w:w="3118" w:type="dxa"/>
          </w:tcPr>
          <w:p w14:paraId="3178BE22" w14:textId="77777777" w:rsidR="00DE3CD1" w:rsidRDefault="00DE3CD1" w:rsidP="009459B9">
            <w:pPr>
              <w:pStyle w:val="TableParagraph"/>
              <w:spacing w:before="102"/>
              <w:ind w:left="70"/>
              <w:rPr>
                <w:sz w:val="18"/>
              </w:rPr>
            </w:pPr>
            <w:r>
              <w:rPr>
                <w:sz w:val="18"/>
              </w:rPr>
              <w:t>Manual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ortografía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práctica</w:t>
            </w:r>
          </w:p>
        </w:tc>
        <w:tc>
          <w:tcPr>
            <w:tcW w:w="1707" w:type="dxa"/>
          </w:tcPr>
          <w:p w14:paraId="0022E264" w14:textId="77777777" w:rsidR="00DE3CD1" w:rsidRDefault="00DE3CD1" w:rsidP="009459B9">
            <w:pPr>
              <w:pStyle w:val="TableParagraph"/>
              <w:spacing w:line="206" w:lineRule="exact"/>
              <w:ind w:left="199" w:right="176" w:firstLine="357"/>
              <w:rPr>
                <w:sz w:val="18"/>
              </w:rPr>
            </w:pPr>
            <w:r>
              <w:rPr>
                <w:sz w:val="18"/>
              </w:rPr>
              <w:t>Trillas 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9786071736604</w:t>
            </w:r>
          </w:p>
        </w:tc>
      </w:tr>
      <w:tr w:rsidR="00DE3CD1" w14:paraId="26FFCF17" w14:textId="77777777" w:rsidTr="00DE3CD1">
        <w:trPr>
          <w:trHeight w:val="412"/>
        </w:trPr>
        <w:tc>
          <w:tcPr>
            <w:tcW w:w="2978" w:type="dxa"/>
          </w:tcPr>
          <w:p w14:paraId="0A0A3A2B" w14:textId="77777777" w:rsidR="00DE3CD1" w:rsidRDefault="00DE3CD1" w:rsidP="009459B9">
            <w:pPr>
              <w:pStyle w:val="TableParagraph"/>
              <w:spacing w:before="102"/>
              <w:ind w:left="69"/>
              <w:rPr>
                <w:sz w:val="18"/>
              </w:rPr>
            </w:pPr>
            <w:r>
              <w:rPr>
                <w:sz w:val="18"/>
              </w:rPr>
              <w:t>Amaro,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Rojas,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A.</w:t>
            </w:r>
          </w:p>
        </w:tc>
        <w:tc>
          <w:tcPr>
            <w:tcW w:w="708" w:type="dxa"/>
          </w:tcPr>
          <w:p w14:paraId="45663FF0" w14:textId="77777777" w:rsidR="00DE3CD1" w:rsidRDefault="00DE3CD1" w:rsidP="009459B9">
            <w:pPr>
              <w:pStyle w:val="TableParagraph"/>
              <w:spacing w:before="102"/>
              <w:ind w:left="135" w:right="122"/>
              <w:jc w:val="center"/>
              <w:rPr>
                <w:sz w:val="18"/>
              </w:rPr>
            </w:pPr>
            <w:r>
              <w:rPr>
                <w:sz w:val="18"/>
              </w:rPr>
              <w:t>2016</w:t>
            </w:r>
          </w:p>
        </w:tc>
        <w:tc>
          <w:tcPr>
            <w:tcW w:w="3118" w:type="dxa"/>
          </w:tcPr>
          <w:p w14:paraId="7EAFBC7D" w14:textId="77777777" w:rsidR="00DE3CD1" w:rsidRDefault="00DE3CD1" w:rsidP="009459B9">
            <w:pPr>
              <w:pStyle w:val="TableParagraph"/>
              <w:spacing w:line="206" w:lineRule="exact"/>
              <w:ind w:left="70" w:right="116"/>
              <w:rPr>
                <w:sz w:val="18"/>
              </w:rPr>
            </w:pPr>
            <w:r>
              <w:rPr>
                <w:sz w:val="18"/>
              </w:rPr>
              <w:t>Redacción para los universitarios de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hoy</w:t>
            </w:r>
          </w:p>
        </w:tc>
        <w:tc>
          <w:tcPr>
            <w:tcW w:w="1707" w:type="dxa"/>
          </w:tcPr>
          <w:p w14:paraId="36DF139A" w14:textId="77777777" w:rsidR="00DE3CD1" w:rsidRDefault="00DE3CD1" w:rsidP="009459B9">
            <w:pPr>
              <w:pStyle w:val="TableParagraph"/>
              <w:spacing w:line="206" w:lineRule="exact"/>
              <w:ind w:left="199" w:right="176" w:firstLine="213"/>
              <w:rPr>
                <w:sz w:val="18"/>
              </w:rPr>
            </w:pPr>
            <w:proofErr w:type="spellStart"/>
            <w:r>
              <w:rPr>
                <w:sz w:val="18"/>
              </w:rPr>
              <w:t>Parmenia</w:t>
            </w:r>
            <w:proofErr w:type="spellEnd"/>
            <w:r>
              <w:rPr>
                <w:sz w:val="18"/>
              </w:rPr>
              <w:t xml:space="preserve"> 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9786077490258</w:t>
            </w:r>
          </w:p>
        </w:tc>
      </w:tr>
      <w:tr w:rsidR="00DE3CD1" w14:paraId="05F61424" w14:textId="77777777" w:rsidTr="00DE3CD1">
        <w:trPr>
          <w:trHeight w:val="414"/>
        </w:trPr>
        <w:tc>
          <w:tcPr>
            <w:tcW w:w="2978" w:type="dxa"/>
          </w:tcPr>
          <w:p w14:paraId="3EB87E85" w14:textId="77777777" w:rsidR="00DE3CD1" w:rsidRDefault="00DE3CD1" w:rsidP="009459B9">
            <w:pPr>
              <w:pStyle w:val="TableParagraph"/>
              <w:spacing w:before="104"/>
              <w:ind w:left="69"/>
              <w:rPr>
                <w:sz w:val="18"/>
              </w:rPr>
            </w:pPr>
            <w:r>
              <w:rPr>
                <w:sz w:val="18"/>
              </w:rPr>
              <w:t>Cantú,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Roque,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C.</w:t>
            </w:r>
          </w:p>
        </w:tc>
        <w:tc>
          <w:tcPr>
            <w:tcW w:w="708" w:type="dxa"/>
          </w:tcPr>
          <w:p w14:paraId="46DA9400" w14:textId="77777777" w:rsidR="00DE3CD1" w:rsidRDefault="00DE3CD1" w:rsidP="009459B9">
            <w:pPr>
              <w:pStyle w:val="TableParagraph"/>
              <w:spacing w:before="104"/>
              <w:ind w:left="135" w:right="122"/>
              <w:jc w:val="center"/>
              <w:rPr>
                <w:sz w:val="18"/>
              </w:rPr>
            </w:pPr>
            <w:r>
              <w:rPr>
                <w:sz w:val="18"/>
              </w:rPr>
              <w:t>2010</w:t>
            </w:r>
          </w:p>
        </w:tc>
        <w:tc>
          <w:tcPr>
            <w:tcW w:w="3118" w:type="dxa"/>
          </w:tcPr>
          <w:p w14:paraId="4A6C9C1E" w14:textId="77777777" w:rsidR="00DE3CD1" w:rsidRDefault="00DE3CD1" w:rsidP="009459B9">
            <w:pPr>
              <w:pStyle w:val="TableParagraph"/>
              <w:spacing w:before="104"/>
              <w:ind w:left="70"/>
              <w:rPr>
                <w:sz w:val="18"/>
              </w:rPr>
            </w:pPr>
            <w:r>
              <w:rPr>
                <w:sz w:val="18"/>
              </w:rPr>
              <w:t>Comunicación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ingenieros</w:t>
            </w:r>
          </w:p>
        </w:tc>
        <w:tc>
          <w:tcPr>
            <w:tcW w:w="1707" w:type="dxa"/>
          </w:tcPr>
          <w:p w14:paraId="43ADF5C0" w14:textId="77777777" w:rsidR="00DE3CD1" w:rsidRDefault="00DE3CD1" w:rsidP="009459B9">
            <w:pPr>
              <w:pStyle w:val="TableParagraph"/>
              <w:spacing w:before="1" w:line="207" w:lineRule="exact"/>
              <w:ind w:left="261"/>
              <w:rPr>
                <w:sz w:val="18"/>
              </w:rPr>
            </w:pPr>
            <w:r>
              <w:rPr>
                <w:sz w:val="18"/>
              </w:rPr>
              <w:t>Editorial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Patria</w:t>
            </w:r>
          </w:p>
          <w:p w14:paraId="03B9B234" w14:textId="77777777" w:rsidR="00DE3CD1" w:rsidRDefault="00DE3CD1" w:rsidP="009459B9">
            <w:pPr>
              <w:pStyle w:val="TableParagraph"/>
              <w:spacing w:line="187" w:lineRule="exact"/>
              <w:ind w:left="172"/>
              <w:rPr>
                <w:sz w:val="18"/>
              </w:rPr>
            </w:pPr>
            <w:r>
              <w:rPr>
                <w:sz w:val="18"/>
              </w:rPr>
              <w:t>/9786074382105</w:t>
            </w:r>
          </w:p>
        </w:tc>
      </w:tr>
      <w:tr w:rsidR="00DE3CD1" w14:paraId="19EDCB5E" w14:textId="77777777" w:rsidTr="00DE3CD1">
        <w:trPr>
          <w:trHeight w:val="414"/>
        </w:trPr>
        <w:tc>
          <w:tcPr>
            <w:tcW w:w="2978" w:type="dxa"/>
          </w:tcPr>
          <w:p w14:paraId="4C6F52BD" w14:textId="77777777" w:rsidR="00DE3CD1" w:rsidRDefault="00DE3CD1" w:rsidP="009459B9">
            <w:pPr>
              <w:pStyle w:val="TableParagraph"/>
              <w:spacing w:before="102"/>
              <w:ind w:left="69"/>
              <w:rPr>
                <w:sz w:val="18"/>
              </w:rPr>
            </w:pPr>
            <w:r>
              <w:rPr>
                <w:sz w:val="18"/>
              </w:rPr>
              <w:t>Castelló,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(coord.)</w:t>
            </w:r>
          </w:p>
        </w:tc>
        <w:tc>
          <w:tcPr>
            <w:tcW w:w="708" w:type="dxa"/>
          </w:tcPr>
          <w:p w14:paraId="65C5F633" w14:textId="77777777" w:rsidR="00DE3CD1" w:rsidRDefault="00DE3CD1" w:rsidP="009459B9">
            <w:pPr>
              <w:pStyle w:val="TableParagraph"/>
              <w:spacing w:before="102"/>
              <w:ind w:left="135" w:right="122"/>
              <w:jc w:val="center"/>
              <w:rPr>
                <w:sz w:val="18"/>
              </w:rPr>
            </w:pPr>
            <w:r>
              <w:rPr>
                <w:sz w:val="18"/>
              </w:rPr>
              <w:t>2007</w:t>
            </w:r>
          </w:p>
        </w:tc>
        <w:tc>
          <w:tcPr>
            <w:tcW w:w="3118" w:type="dxa"/>
          </w:tcPr>
          <w:p w14:paraId="7682DEB0" w14:textId="77777777" w:rsidR="00DE3CD1" w:rsidRDefault="00DE3CD1" w:rsidP="009459B9">
            <w:pPr>
              <w:pStyle w:val="TableParagraph"/>
              <w:spacing w:line="206" w:lineRule="exact"/>
              <w:ind w:left="70" w:right="136"/>
              <w:rPr>
                <w:sz w:val="18"/>
              </w:rPr>
            </w:pPr>
            <w:r>
              <w:rPr>
                <w:sz w:val="18"/>
              </w:rPr>
              <w:t>Escribir y comunicarse en contextos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científicos 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académicos</w:t>
            </w:r>
          </w:p>
        </w:tc>
        <w:tc>
          <w:tcPr>
            <w:tcW w:w="1707" w:type="dxa"/>
          </w:tcPr>
          <w:p w14:paraId="15A5EFD0" w14:textId="77777777" w:rsidR="00DE3CD1" w:rsidRDefault="00DE3CD1" w:rsidP="009459B9">
            <w:pPr>
              <w:pStyle w:val="TableParagraph"/>
              <w:spacing w:line="206" w:lineRule="exact"/>
              <w:ind w:left="199" w:right="176" w:firstLine="398"/>
              <w:rPr>
                <w:sz w:val="18"/>
              </w:rPr>
            </w:pPr>
            <w:r>
              <w:rPr>
                <w:sz w:val="18"/>
              </w:rPr>
              <w:t>Graó 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9788478274772</w:t>
            </w:r>
          </w:p>
        </w:tc>
      </w:tr>
      <w:tr w:rsidR="00DE3CD1" w14:paraId="10F976A5" w14:textId="77777777" w:rsidTr="00DE3CD1">
        <w:trPr>
          <w:trHeight w:val="412"/>
        </w:trPr>
        <w:tc>
          <w:tcPr>
            <w:tcW w:w="2978" w:type="dxa"/>
          </w:tcPr>
          <w:p w14:paraId="529F8F97" w14:textId="77777777" w:rsidR="00DE3CD1" w:rsidRDefault="00DE3CD1" w:rsidP="009459B9">
            <w:pPr>
              <w:pStyle w:val="TableParagraph"/>
              <w:spacing w:before="102"/>
              <w:ind w:left="69"/>
              <w:rPr>
                <w:sz w:val="18"/>
              </w:rPr>
            </w:pP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Castro,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A.</w:t>
            </w:r>
          </w:p>
        </w:tc>
        <w:tc>
          <w:tcPr>
            <w:tcW w:w="708" w:type="dxa"/>
          </w:tcPr>
          <w:p w14:paraId="4E5487C5" w14:textId="77777777" w:rsidR="00DE3CD1" w:rsidRDefault="00DE3CD1" w:rsidP="009459B9">
            <w:pPr>
              <w:pStyle w:val="TableParagraph"/>
              <w:spacing w:before="102"/>
              <w:ind w:left="135" w:right="122"/>
              <w:jc w:val="center"/>
              <w:rPr>
                <w:sz w:val="18"/>
              </w:rPr>
            </w:pPr>
            <w:r>
              <w:rPr>
                <w:sz w:val="18"/>
              </w:rPr>
              <w:t>2013</w:t>
            </w:r>
          </w:p>
        </w:tc>
        <w:tc>
          <w:tcPr>
            <w:tcW w:w="3118" w:type="dxa"/>
          </w:tcPr>
          <w:p w14:paraId="1BE96A55" w14:textId="77777777" w:rsidR="00DE3CD1" w:rsidRDefault="00DE3CD1" w:rsidP="009459B9">
            <w:pPr>
              <w:pStyle w:val="TableParagraph"/>
              <w:spacing w:line="206" w:lineRule="exact"/>
              <w:ind w:left="70" w:right="567"/>
              <w:rPr>
                <w:sz w:val="18"/>
              </w:rPr>
            </w:pPr>
            <w:r>
              <w:rPr>
                <w:sz w:val="18"/>
              </w:rPr>
              <w:t>Comunicación oral. Técnicas y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estrategias</w:t>
            </w:r>
          </w:p>
        </w:tc>
        <w:tc>
          <w:tcPr>
            <w:tcW w:w="1707" w:type="dxa"/>
          </w:tcPr>
          <w:p w14:paraId="64A10995" w14:textId="77777777" w:rsidR="00DE3CD1" w:rsidRDefault="00DE3CD1" w:rsidP="009459B9">
            <w:pPr>
              <w:pStyle w:val="TableParagraph"/>
              <w:spacing w:line="206" w:lineRule="exact"/>
              <w:ind w:left="199" w:right="176" w:firstLine="393"/>
              <w:rPr>
                <w:sz w:val="18"/>
              </w:rPr>
            </w:pPr>
            <w:proofErr w:type="spellStart"/>
            <w:r>
              <w:rPr>
                <w:sz w:val="18"/>
              </w:rPr>
              <w:t>Ecoe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9789587413823</w:t>
            </w:r>
          </w:p>
        </w:tc>
      </w:tr>
      <w:tr w:rsidR="00DE3CD1" w14:paraId="3CDC5304" w14:textId="77777777" w:rsidTr="00DE3CD1">
        <w:trPr>
          <w:trHeight w:val="414"/>
        </w:trPr>
        <w:tc>
          <w:tcPr>
            <w:tcW w:w="2978" w:type="dxa"/>
          </w:tcPr>
          <w:p w14:paraId="4D493F6E" w14:textId="77777777" w:rsidR="00DE3CD1" w:rsidRDefault="00DE3CD1" w:rsidP="009459B9">
            <w:pPr>
              <w:pStyle w:val="TableParagraph"/>
              <w:spacing w:line="206" w:lineRule="exact"/>
              <w:ind w:left="69" w:right="67"/>
              <w:rPr>
                <w:sz w:val="18"/>
              </w:rPr>
            </w:pPr>
            <w:r>
              <w:rPr>
                <w:sz w:val="18"/>
              </w:rPr>
              <w:t>Fonseca, S.; Pineda, I.; Lemus F. y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Correa,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A.</w:t>
            </w:r>
          </w:p>
        </w:tc>
        <w:tc>
          <w:tcPr>
            <w:tcW w:w="708" w:type="dxa"/>
          </w:tcPr>
          <w:p w14:paraId="0E132E3D" w14:textId="77777777" w:rsidR="00DE3CD1" w:rsidRDefault="00DE3CD1" w:rsidP="009459B9">
            <w:pPr>
              <w:pStyle w:val="TableParagraph"/>
              <w:spacing w:before="104"/>
              <w:ind w:left="135" w:right="122"/>
              <w:jc w:val="center"/>
              <w:rPr>
                <w:sz w:val="18"/>
              </w:rPr>
            </w:pPr>
            <w:r>
              <w:rPr>
                <w:sz w:val="18"/>
              </w:rPr>
              <w:t>2016</w:t>
            </w:r>
          </w:p>
        </w:tc>
        <w:tc>
          <w:tcPr>
            <w:tcW w:w="3118" w:type="dxa"/>
          </w:tcPr>
          <w:p w14:paraId="10E19462" w14:textId="77777777" w:rsidR="00DE3CD1" w:rsidRDefault="00DE3CD1" w:rsidP="009459B9">
            <w:pPr>
              <w:pStyle w:val="TableParagraph"/>
              <w:spacing w:before="104"/>
              <w:ind w:left="70"/>
              <w:rPr>
                <w:sz w:val="18"/>
              </w:rPr>
            </w:pPr>
            <w:r>
              <w:rPr>
                <w:sz w:val="18"/>
              </w:rPr>
              <w:t>Comunicación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escrita</w:t>
            </w:r>
          </w:p>
        </w:tc>
        <w:tc>
          <w:tcPr>
            <w:tcW w:w="1707" w:type="dxa"/>
          </w:tcPr>
          <w:p w14:paraId="39062C40" w14:textId="77777777" w:rsidR="00DE3CD1" w:rsidRDefault="00DE3CD1" w:rsidP="009459B9">
            <w:pPr>
              <w:pStyle w:val="TableParagraph"/>
              <w:spacing w:line="206" w:lineRule="exact"/>
              <w:ind w:left="247" w:right="228" w:firstLine="216"/>
              <w:rPr>
                <w:sz w:val="18"/>
              </w:rPr>
            </w:pPr>
            <w:r>
              <w:rPr>
                <w:sz w:val="18"/>
              </w:rPr>
              <w:t>Pearson 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978607323689</w:t>
            </w:r>
          </w:p>
        </w:tc>
      </w:tr>
      <w:tr w:rsidR="00DE3CD1" w14:paraId="156F4DC0" w14:textId="77777777" w:rsidTr="00DE3CD1">
        <w:trPr>
          <w:trHeight w:val="414"/>
        </w:trPr>
        <w:tc>
          <w:tcPr>
            <w:tcW w:w="2978" w:type="dxa"/>
            <w:tcBorders>
              <w:bottom w:val="single" w:sz="4" w:space="0" w:color="000000"/>
            </w:tcBorders>
          </w:tcPr>
          <w:p w14:paraId="6B698A08" w14:textId="77777777" w:rsidR="00DE3CD1" w:rsidRDefault="00DE3CD1" w:rsidP="009459B9">
            <w:pPr>
              <w:pStyle w:val="TableParagraph"/>
              <w:spacing w:before="102"/>
              <w:ind w:left="69"/>
              <w:rPr>
                <w:sz w:val="18"/>
              </w:rPr>
            </w:pPr>
            <w:r>
              <w:rPr>
                <w:sz w:val="18"/>
              </w:rPr>
              <w:t>González,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León,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A.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14:paraId="4AE13CFB" w14:textId="77777777" w:rsidR="00DE3CD1" w:rsidRDefault="00DE3CD1" w:rsidP="009459B9">
            <w:pPr>
              <w:pStyle w:val="TableParagraph"/>
              <w:spacing w:before="102"/>
              <w:ind w:left="135" w:right="122"/>
              <w:jc w:val="center"/>
              <w:rPr>
                <w:sz w:val="18"/>
              </w:rPr>
            </w:pPr>
            <w:r>
              <w:rPr>
                <w:sz w:val="18"/>
              </w:rPr>
              <w:t>2011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</w:tcPr>
          <w:p w14:paraId="3DED4E90" w14:textId="77777777" w:rsidR="00DE3CD1" w:rsidRDefault="00DE3CD1" w:rsidP="009459B9">
            <w:pPr>
              <w:pStyle w:val="TableParagraph"/>
              <w:spacing w:before="102"/>
              <w:ind w:left="70"/>
              <w:rPr>
                <w:sz w:val="18"/>
              </w:rPr>
            </w:pPr>
            <w:r>
              <w:rPr>
                <w:sz w:val="18"/>
              </w:rPr>
              <w:t>Redacción,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composición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estilo</w:t>
            </w:r>
          </w:p>
        </w:tc>
        <w:tc>
          <w:tcPr>
            <w:tcW w:w="1707" w:type="dxa"/>
            <w:tcBorders>
              <w:bottom w:val="single" w:sz="4" w:space="0" w:color="000000"/>
            </w:tcBorders>
          </w:tcPr>
          <w:p w14:paraId="53EBBAEF" w14:textId="77777777" w:rsidR="00DE3CD1" w:rsidRDefault="00DE3CD1" w:rsidP="009459B9">
            <w:pPr>
              <w:pStyle w:val="TableParagraph"/>
              <w:spacing w:line="206" w:lineRule="exact"/>
              <w:ind w:left="199" w:right="176" w:firstLine="309"/>
              <w:rPr>
                <w:sz w:val="18"/>
              </w:rPr>
            </w:pPr>
            <w:r>
              <w:rPr>
                <w:sz w:val="18"/>
              </w:rPr>
              <w:t>Limusa 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9786070501708</w:t>
            </w:r>
          </w:p>
        </w:tc>
      </w:tr>
      <w:tr w:rsidR="00DE3CD1" w14:paraId="2406053F" w14:textId="77777777" w:rsidTr="00DE3CD1">
        <w:trPr>
          <w:trHeight w:val="621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679F1" w14:textId="77777777" w:rsidR="00DE3CD1" w:rsidRDefault="00DE3CD1" w:rsidP="009459B9">
            <w:pPr>
              <w:pStyle w:val="TableParagraph"/>
              <w:spacing w:before="102"/>
              <w:ind w:left="69"/>
              <w:rPr>
                <w:sz w:val="18"/>
              </w:rPr>
            </w:pPr>
            <w:proofErr w:type="spellStart"/>
            <w:r>
              <w:rPr>
                <w:sz w:val="18"/>
              </w:rPr>
              <w:t>Verderber</w:t>
            </w:r>
            <w:proofErr w:type="spellEnd"/>
            <w:r>
              <w:rPr>
                <w:sz w:val="18"/>
              </w:rPr>
              <w:t>, K.;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Verderber</w:t>
            </w:r>
            <w:proofErr w:type="spellEnd"/>
            <w:r>
              <w:rPr>
                <w:sz w:val="18"/>
              </w:rPr>
              <w:t>, R. y.</w:t>
            </w:r>
            <w:r>
              <w:rPr>
                <w:spacing w:val="-4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Sellnow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0FF6D" w14:textId="77777777" w:rsidR="00DE3CD1" w:rsidRDefault="00DE3CD1" w:rsidP="009459B9">
            <w:pPr>
              <w:pStyle w:val="TableParagraph"/>
              <w:spacing w:before="10"/>
              <w:rPr>
                <w:rFonts w:ascii="Arial"/>
                <w:b/>
                <w:sz w:val="17"/>
              </w:rPr>
            </w:pPr>
          </w:p>
          <w:p w14:paraId="10D3A928" w14:textId="77777777" w:rsidR="00DE3CD1" w:rsidRDefault="00DE3CD1" w:rsidP="009459B9">
            <w:pPr>
              <w:pStyle w:val="TableParagraph"/>
              <w:ind w:left="135" w:right="122"/>
              <w:jc w:val="center"/>
              <w:rPr>
                <w:sz w:val="18"/>
              </w:rPr>
            </w:pPr>
            <w:r>
              <w:rPr>
                <w:sz w:val="18"/>
              </w:rPr>
              <w:t>2017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D0B9F" w14:textId="77777777" w:rsidR="00DE3CD1" w:rsidRDefault="00DE3CD1" w:rsidP="009459B9">
            <w:pPr>
              <w:pStyle w:val="TableParagraph"/>
              <w:spacing w:before="10"/>
              <w:rPr>
                <w:rFonts w:ascii="Arial"/>
                <w:b/>
                <w:sz w:val="17"/>
              </w:rPr>
            </w:pPr>
          </w:p>
          <w:p w14:paraId="46838D0E" w14:textId="77777777" w:rsidR="00DE3CD1" w:rsidRDefault="00DE3CD1" w:rsidP="009459B9">
            <w:pPr>
              <w:pStyle w:val="TableParagraph"/>
              <w:ind w:left="70"/>
              <w:rPr>
                <w:sz w:val="18"/>
              </w:rPr>
            </w:pPr>
            <w:r>
              <w:rPr>
                <w:sz w:val="18"/>
              </w:rPr>
              <w:t>¡Comunícate!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73810" w14:textId="77777777" w:rsidR="00DE3CD1" w:rsidRDefault="00DE3CD1" w:rsidP="009459B9">
            <w:pPr>
              <w:pStyle w:val="TableParagraph"/>
              <w:spacing w:line="206" w:lineRule="exact"/>
              <w:ind w:left="195" w:right="193"/>
              <w:jc w:val="center"/>
              <w:rPr>
                <w:sz w:val="18"/>
              </w:rPr>
            </w:pPr>
            <w:r>
              <w:rPr>
                <w:sz w:val="18"/>
              </w:rPr>
              <w:t>CENGAGE</w:t>
            </w:r>
          </w:p>
          <w:p w14:paraId="58BE9FD1" w14:textId="77777777" w:rsidR="00DE3CD1" w:rsidRDefault="00DE3CD1" w:rsidP="009459B9">
            <w:pPr>
              <w:pStyle w:val="TableParagraph"/>
              <w:spacing w:line="206" w:lineRule="exact"/>
              <w:ind w:left="199" w:right="193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Learning</w:t>
            </w:r>
            <w:proofErr w:type="spellEnd"/>
            <w:r>
              <w:rPr>
                <w:sz w:val="18"/>
              </w:rPr>
              <w:t xml:space="preserve"> 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9786075229485</w:t>
            </w:r>
          </w:p>
        </w:tc>
      </w:tr>
    </w:tbl>
    <w:p w14:paraId="6898BFA6" w14:textId="77777777" w:rsidR="00DE3CD1" w:rsidRPr="00DE3CD1" w:rsidRDefault="00DE3CD1" w:rsidP="00DE3CD1">
      <w:pPr>
        <w:rPr>
          <w:lang w:val="es-ES"/>
        </w:rPr>
      </w:pPr>
    </w:p>
    <w:sectPr w:rsidR="00DE3CD1" w:rsidRPr="00DE3CD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57860"/>
    <w:multiLevelType w:val="hybridMultilevel"/>
    <w:tmpl w:val="A39065DE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0453BC"/>
    <w:multiLevelType w:val="hybridMultilevel"/>
    <w:tmpl w:val="12C46202"/>
    <w:lvl w:ilvl="0" w:tplc="080A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" w15:restartNumberingAfterBreak="0">
    <w:nsid w:val="159E0FBC"/>
    <w:multiLevelType w:val="hybridMultilevel"/>
    <w:tmpl w:val="952C5A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CE05E6"/>
    <w:multiLevelType w:val="hybridMultilevel"/>
    <w:tmpl w:val="D2801EE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0432D4"/>
    <w:multiLevelType w:val="hybridMultilevel"/>
    <w:tmpl w:val="BE9C09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54E97"/>
    <w:multiLevelType w:val="hybridMultilevel"/>
    <w:tmpl w:val="71AE83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A1661B"/>
    <w:multiLevelType w:val="hybridMultilevel"/>
    <w:tmpl w:val="BEC87FDE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F215F76"/>
    <w:multiLevelType w:val="hybridMultilevel"/>
    <w:tmpl w:val="FF6216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826485"/>
    <w:multiLevelType w:val="hybridMultilevel"/>
    <w:tmpl w:val="A702678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430E4"/>
    <w:multiLevelType w:val="hybridMultilevel"/>
    <w:tmpl w:val="C27A7B0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397B18"/>
    <w:multiLevelType w:val="hybridMultilevel"/>
    <w:tmpl w:val="24285E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8B716A"/>
    <w:multiLevelType w:val="hybridMultilevel"/>
    <w:tmpl w:val="15360762"/>
    <w:lvl w:ilvl="0" w:tplc="9DAA064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9314EB"/>
    <w:multiLevelType w:val="multilevel"/>
    <w:tmpl w:val="3A8673BC"/>
    <w:lvl w:ilvl="0">
      <w:start w:val="1"/>
      <w:numFmt w:val="decimal"/>
      <w:lvlText w:val="%1"/>
      <w:lvlJc w:val="left"/>
      <w:pPr>
        <w:ind w:left="436" w:hanging="33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436" w:hanging="332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698" w:hanging="50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1446" w:hanging="50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1912" w:hanging="50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2379" w:hanging="50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2845" w:hanging="50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3311" w:hanging="50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3778" w:hanging="500"/>
      </w:pPr>
      <w:rPr>
        <w:rFonts w:hint="default"/>
        <w:lang w:val="es-ES" w:eastAsia="en-US" w:bidi="ar-SA"/>
      </w:rPr>
    </w:lvl>
  </w:abstractNum>
  <w:abstractNum w:abstractNumId="13" w15:restartNumberingAfterBreak="0">
    <w:nsid w:val="2A8142D3"/>
    <w:multiLevelType w:val="hybridMultilevel"/>
    <w:tmpl w:val="B0DA0A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F57F66"/>
    <w:multiLevelType w:val="hybridMultilevel"/>
    <w:tmpl w:val="6F2E9A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763D34"/>
    <w:multiLevelType w:val="hybridMultilevel"/>
    <w:tmpl w:val="5B2C09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C90782"/>
    <w:multiLevelType w:val="hybridMultilevel"/>
    <w:tmpl w:val="6DA25CAC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897413C"/>
    <w:multiLevelType w:val="hybridMultilevel"/>
    <w:tmpl w:val="CDBC5E6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ABF6664"/>
    <w:multiLevelType w:val="hybridMultilevel"/>
    <w:tmpl w:val="E4D66E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D1533A"/>
    <w:multiLevelType w:val="hybridMultilevel"/>
    <w:tmpl w:val="A10CC786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471176"/>
    <w:multiLevelType w:val="hybridMultilevel"/>
    <w:tmpl w:val="01AC5BE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1B7778"/>
    <w:multiLevelType w:val="hybridMultilevel"/>
    <w:tmpl w:val="08E235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E579DE"/>
    <w:multiLevelType w:val="hybridMultilevel"/>
    <w:tmpl w:val="8D325C4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36548F"/>
    <w:multiLevelType w:val="hybridMultilevel"/>
    <w:tmpl w:val="A3080AE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D00C7"/>
    <w:multiLevelType w:val="hybridMultilevel"/>
    <w:tmpl w:val="E466B46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29F4C14"/>
    <w:multiLevelType w:val="hybridMultilevel"/>
    <w:tmpl w:val="6AD286C6"/>
    <w:lvl w:ilvl="0" w:tplc="080A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6" w15:restartNumberingAfterBreak="0">
    <w:nsid w:val="65F525E6"/>
    <w:multiLevelType w:val="hybridMultilevel"/>
    <w:tmpl w:val="E0C8F23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6F654F"/>
    <w:multiLevelType w:val="hybridMultilevel"/>
    <w:tmpl w:val="C1E635DA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9633AD2"/>
    <w:multiLevelType w:val="hybridMultilevel"/>
    <w:tmpl w:val="D0CCB57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550BC8"/>
    <w:multiLevelType w:val="hybridMultilevel"/>
    <w:tmpl w:val="51B4E396"/>
    <w:lvl w:ilvl="0" w:tplc="A300A8E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DE53561"/>
    <w:multiLevelType w:val="hybridMultilevel"/>
    <w:tmpl w:val="96DCE2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6117C4"/>
    <w:multiLevelType w:val="hybridMultilevel"/>
    <w:tmpl w:val="D35ACB10"/>
    <w:lvl w:ilvl="0" w:tplc="AC54B608">
      <w:start w:val="1"/>
      <w:numFmt w:val="upperRoman"/>
      <w:lvlText w:val="%1."/>
      <w:lvlJc w:val="left"/>
      <w:pPr>
        <w:ind w:left="235" w:hanging="166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C4B4D948">
      <w:numFmt w:val="bullet"/>
      <w:lvlText w:val="•"/>
      <w:lvlJc w:val="left"/>
      <w:pPr>
        <w:ind w:left="1065" w:hanging="166"/>
      </w:pPr>
      <w:rPr>
        <w:rFonts w:hint="default"/>
        <w:lang w:val="es-ES" w:eastAsia="en-US" w:bidi="ar-SA"/>
      </w:rPr>
    </w:lvl>
    <w:lvl w:ilvl="2" w:tplc="5DA892C8">
      <w:numFmt w:val="bullet"/>
      <w:lvlText w:val="•"/>
      <w:lvlJc w:val="left"/>
      <w:pPr>
        <w:ind w:left="1891" w:hanging="166"/>
      </w:pPr>
      <w:rPr>
        <w:rFonts w:hint="default"/>
        <w:lang w:val="es-ES" w:eastAsia="en-US" w:bidi="ar-SA"/>
      </w:rPr>
    </w:lvl>
    <w:lvl w:ilvl="3" w:tplc="7DEEB920">
      <w:numFmt w:val="bullet"/>
      <w:lvlText w:val="•"/>
      <w:lvlJc w:val="left"/>
      <w:pPr>
        <w:ind w:left="2716" w:hanging="166"/>
      </w:pPr>
      <w:rPr>
        <w:rFonts w:hint="default"/>
        <w:lang w:val="es-ES" w:eastAsia="en-US" w:bidi="ar-SA"/>
      </w:rPr>
    </w:lvl>
    <w:lvl w:ilvl="4" w:tplc="84A4EF4E">
      <w:numFmt w:val="bullet"/>
      <w:lvlText w:val="•"/>
      <w:lvlJc w:val="left"/>
      <w:pPr>
        <w:ind w:left="3542" w:hanging="166"/>
      </w:pPr>
      <w:rPr>
        <w:rFonts w:hint="default"/>
        <w:lang w:val="es-ES" w:eastAsia="en-US" w:bidi="ar-SA"/>
      </w:rPr>
    </w:lvl>
    <w:lvl w:ilvl="5" w:tplc="413C0D2E">
      <w:numFmt w:val="bullet"/>
      <w:lvlText w:val="•"/>
      <w:lvlJc w:val="left"/>
      <w:pPr>
        <w:ind w:left="4368" w:hanging="166"/>
      </w:pPr>
      <w:rPr>
        <w:rFonts w:hint="default"/>
        <w:lang w:val="es-ES" w:eastAsia="en-US" w:bidi="ar-SA"/>
      </w:rPr>
    </w:lvl>
    <w:lvl w:ilvl="6" w:tplc="F10C0FFC">
      <w:numFmt w:val="bullet"/>
      <w:lvlText w:val="•"/>
      <w:lvlJc w:val="left"/>
      <w:pPr>
        <w:ind w:left="5193" w:hanging="166"/>
      </w:pPr>
      <w:rPr>
        <w:rFonts w:hint="default"/>
        <w:lang w:val="es-ES" w:eastAsia="en-US" w:bidi="ar-SA"/>
      </w:rPr>
    </w:lvl>
    <w:lvl w:ilvl="7" w:tplc="79DA33AC">
      <w:numFmt w:val="bullet"/>
      <w:lvlText w:val="•"/>
      <w:lvlJc w:val="left"/>
      <w:pPr>
        <w:ind w:left="6019" w:hanging="166"/>
      </w:pPr>
      <w:rPr>
        <w:rFonts w:hint="default"/>
        <w:lang w:val="es-ES" w:eastAsia="en-US" w:bidi="ar-SA"/>
      </w:rPr>
    </w:lvl>
    <w:lvl w:ilvl="8" w:tplc="9CEA5886">
      <w:numFmt w:val="bullet"/>
      <w:lvlText w:val="•"/>
      <w:lvlJc w:val="left"/>
      <w:pPr>
        <w:ind w:left="6844" w:hanging="166"/>
      </w:pPr>
      <w:rPr>
        <w:rFonts w:hint="default"/>
        <w:lang w:val="es-ES" w:eastAsia="en-US" w:bidi="ar-SA"/>
      </w:rPr>
    </w:lvl>
  </w:abstractNum>
  <w:abstractNum w:abstractNumId="32" w15:restartNumberingAfterBreak="0">
    <w:nsid w:val="72D17C29"/>
    <w:multiLevelType w:val="hybridMultilevel"/>
    <w:tmpl w:val="EC8446C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B21194"/>
    <w:multiLevelType w:val="hybridMultilevel"/>
    <w:tmpl w:val="25D26768"/>
    <w:lvl w:ilvl="0" w:tplc="080A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4" w15:restartNumberingAfterBreak="0">
    <w:nsid w:val="7CF22318"/>
    <w:multiLevelType w:val="hybridMultilevel"/>
    <w:tmpl w:val="34B6A4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2B5EF1"/>
    <w:multiLevelType w:val="hybridMultilevel"/>
    <w:tmpl w:val="0FA815B2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F6B7A8F"/>
    <w:multiLevelType w:val="hybridMultilevel"/>
    <w:tmpl w:val="05D2C350"/>
    <w:lvl w:ilvl="0" w:tplc="080A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 w16cid:durableId="893009499">
    <w:abstractNumId w:val="31"/>
  </w:num>
  <w:num w:numId="2" w16cid:durableId="1154644179">
    <w:abstractNumId w:val="1"/>
  </w:num>
  <w:num w:numId="3" w16cid:durableId="413163428">
    <w:abstractNumId w:val="25"/>
  </w:num>
  <w:num w:numId="4" w16cid:durableId="2016688007">
    <w:abstractNumId w:val="33"/>
  </w:num>
  <w:num w:numId="5" w16cid:durableId="1446848855">
    <w:abstractNumId w:val="13"/>
  </w:num>
  <w:num w:numId="6" w16cid:durableId="936712115">
    <w:abstractNumId w:val="24"/>
  </w:num>
  <w:num w:numId="7" w16cid:durableId="171602982">
    <w:abstractNumId w:val="2"/>
  </w:num>
  <w:num w:numId="8" w16cid:durableId="821968090">
    <w:abstractNumId w:val="16"/>
  </w:num>
  <w:num w:numId="9" w16cid:durableId="2060811826">
    <w:abstractNumId w:val="6"/>
  </w:num>
  <w:num w:numId="10" w16cid:durableId="46489605">
    <w:abstractNumId w:val="34"/>
  </w:num>
  <w:num w:numId="11" w16cid:durableId="664168954">
    <w:abstractNumId w:val="30"/>
  </w:num>
  <w:num w:numId="12" w16cid:durableId="1242834112">
    <w:abstractNumId w:val="4"/>
  </w:num>
  <w:num w:numId="13" w16cid:durableId="1474836777">
    <w:abstractNumId w:val="12"/>
  </w:num>
  <w:num w:numId="14" w16cid:durableId="1299067772">
    <w:abstractNumId w:val="22"/>
  </w:num>
  <w:num w:numId="15" w16cid:durableId="1231965818">
    <w:abstractNumId w:val="23"/>
  </w:num>
  <w:num w:numId="16" w16cid:durableId="202640378">
    <w:abstractNumId w:val="17"/>
  </w:num>
  <w:num w:numId="17" w16cid:durableId="2021543995">
    <w:abstractNumId w:val="19"/>
  </w:num>
  <w:num w:numId="18" w16cid:durableId="1233200705">
    <w:abstractNumId w:val="11"/>
  </w:num>
  <w:num w:numId="19" w16cid:durableId="1836535084">
    <w:abstractNumId w:val="21"/>
  </w:num>
  <w:num w:numId="20" w16cid:durableId="92478576">
    <w:abstractNumId w:val="10"/>
  </w:num>
  <w:num w:numId="21" w16cid:durableId="1948540300">
    <w:abstractNumId w:val="0"/>
  </w:num>
  <w:num w:numId="22" w16cid:durableId="483206329">
    <w:abstractNumId w:val="3"/>
  </w:num>
  <w:num w:numId="23" w16cid:durableId="561914628">
    <w:abstractNumId w:val="36"/>
  </w:num>
  <w:num w:numId="24" w16cid:durableId="389770089">
    <w:abstractNumId w:val="28"/>
  </w:num>
  <w:num w:numId="25" w16cid:durableId="2079747526">
    <w:abstractNumId w:val="5"/>
  </w:num>
  <w:num w:numId="26" w16cid:durableId="1573155948">
    <w:abstractNumId w:val="7"/>
  </w:num>
  <w:num w:numId="27" w16cid:durableId="343438701">
    <w:abstractNumId w:val="8"/>
  </w:num>
  <w:num w:numId="28" w16cid:durableId="1463419359">
    <w:abstractNumId w:val="35"/>
  </w:num>
  <w:num w:numId="29" w16cid:durableId="739718032">
    <w:abstractNumId w:val="27"/>
  </w:num>
  <w:num w:numId="30" w16cid:durableId="1481382094">
    <w:abstractNumId w:val="29"/>
  </w:num>
  <w:num w:numId="31" w16cid:durableId="792669548">
    <w:abstractNumId w:val="20"/>
  </w:num>
  <w:num w:numId="32" w16cid:durableId="430468274">
    <w:abstractNumId w:val="14"/>
  </w:num>
  <w:num w:numId="33" w16cid:durableId="16279656">
    <w:abstractNumId w:val="15"/>
  </w:num>
  <w:num w:numId="34" w16cid:durableId="741951311">
    <w:abstractNumId w:val="26"/>
  </w:num>
  <w:num w:numId="35" w16cid:durableId="1718360775">
    <w:abstractNumId w:val="32"/>
  </w:num>
  <w:num w:numId="36" w16cid:durableId="1020280660">
    <w:abstractNumId w:val="18"/>
  </w:num>
  <w:num w:numId="37" w16cid:durableId="106714687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76C"/>
    <w:rsid w:val="00534C3D"/>
    <w:rsid w:val="00642CB5"/>
    <w:rsid w:val="0067215C"/>
    <w:rsid w:val="00781846"/>
    <w:rsid w:val="007E776C"/>
    <w:rsid w:val="00856815"/>
    <w:rsid w:val="00925B9A"/>
    <w:rsid w:val="00A95903"/>
    <w:rsid w:val="00AA0765"/>
    <w:rsid w:val="00AD4AF1"/>
    <w:rsid w:val="00C97D02"/>
    <w:rsid w:val="00DE3CD1"/>
    <w:rsid w:val="00DE40BA"/>
    <w:rsid w:val="00EA18B3"/>
    <w:rsid w:val="00EA244D"/>
    <w:rsid w:val="00EE33AA"/>
    <w:rsid w:val="00F620AC"/>
    <w:rsid w:val="00FC0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F13AC"/>
  <w15:chartTrackingRefBased/>
  <w15:docId w15:val="{04CA4987-CDE6-4D30-9946-B6488142B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776C"/>
  </w:style>
  <w:style w:type="paragraph" w:styleId="Ttulo1">
    <w:name w:val="heading 1"/>
    <w:basedOn w:val="Normal"/>
    <w:next w:val="Normal"/>
    <w:link w:val="Ttulo1Car"/>
    <w:uiPriority w:val="9"/>
    <w:qFormat/>
    <w:rsid w:val="007E77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E77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E77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E77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E77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E77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E77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E77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E77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E77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E77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E77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E776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E776C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E776C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E776C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E776C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E776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E77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E77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E77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E77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E77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E776C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E776C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E776C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E77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E776C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E776C"/>
    <w:rPr>
      <w:b/>
      <w:bCs/>
      <w:smallCaps/>
      <w:color w:val="0F4761" w:themeColor="accent1" w:themeShade="BF"/>
      <w:spacing w:val="5"/>
    </w:rPr>
  </w:style>
  <w:style w:type="paragraph" w:customStyle="1" w:styleId="TableParagraph">
    <w:name w:val="Table Paragraph"/>
    <w:basedOn w:val="Normal"/>
    <w:uiPriority w:val="1"/>
    <w:qFormat/>
    <w:rsid w:val="00AD4AF1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DE3C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DE3CD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341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 Centeno</dc:creator>
  <cp:keywords/>
  <dc:description/>
  <cp:lastModifiedBy>Sol Centeno</cp:lastModifiedBy>
  <cp:revision>5</cp:revision>
  <dcterms:created xsi:type="dcterms:W3CDTF">2024-07-04T02:31:00Z</dcterms:created>
  <dcterms:modified xsi:type="dcterms:W3CDTF">2024-07-04T02:36:00Z</dcterms:modified>
</cp:coreProperties>
</file>